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B8" w:rsidRDefault="004C48B8" w:rsidP="004C48B8">
      <w:pPr>
        <w:pStyle w:val="NoSpacing"/>
      </w:pPr>
    </w:p>
    <w:p w:rsidR="004C48B8" w:rsidRPr="00186DBE" w:rsidRDefault="004C48B8" w:rsidP="004C48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4707E0" wp14:editId="5C06007B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4C48B8" w:rsidRPr="00107627" w:rsidRDefault="004C48B8" w:rsidP="004C48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94"/>
      </w:tblGrid>
      <w:tr w:rsidR="004C48B8" w:rsidTr="00C26513">
        <w:tc>
          <w:tcPr>
            <w:tcW w:w="4788" w:type="dxa"/>
            <w:tcBorders>
              <w:right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336591">
              <w:rPr>
                <w:rFonts w:ascii="Times New Roman" w:hAnsi="Times New Roman" w:cs="Times New Roman"/>
                <w:b/>
              </w:rPr>
              <w:t>II Pre-AP</w:t>
            </w:r>
          </w:p>
        </w:tc>
      </w:tr>
      <w:tr w:rsidR="004C48B8" w:rsidTr="00C26513">
        <w:tc>
          <w:tcPr>
            <w:tcW w:w="4789" w:type="dxa"/>
            <w:tcBorders>
              <w:right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4C48B8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3 - 7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Kite Runner</w:t>
            </w:r>
          </w:p>
          <w:p w:rsidR="004C48B8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Siddhartha</w:t>
            </w:r>
            <w:r w:rsidR="004C48B8">
              <w:rPr>
                <w:rFonts w:ascii="Times New Roman" w:hAnsi="Times New Roman" w:cs="Times New Roman"/>
                <w:b/>
              </w:rPr>
              <w:t>/Grammar</w:t>
            </w:r>
            <w:r>
              <w:rPr>
                <w:rFonts w:ascii="Times New Roman" w:hAnsi="Times New Roman" w:cs="Times New Roman"/>
                <w:b/>
              </w:rPr>
              <w:t>, SBA</w:t>
            </w:r>
            <w:r w:rsidR="004C48B8">
              <w:rPr>
                <w:rFonts w:ascii="Times New Roman" w:hAnsi="Times New Roman" w:cs="Times New Roman"/>
                <w:b/>
              </w:rPr>
              <w:t xml:space="preserve"> review</w:t>
            </w:r>
          </w:p>
        </w:tc>
      </w:tr>
    </w:tbl>
    <w:p w:rsidR="004C48B8" w:rsidRDefault="004C48B8" w:rsidP="004C48B8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48B8" w:rsidTr="00C26513">
        <w:tc>
          <w:tcPr>
            <w:tcW w:w="9576" w:type="dxa"/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414DB0" w:rsidRDefault="00414DB0" w:rsidP="00414D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414DB0" w:rsidRDefault="00414DB0" w:rsidP="00414D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414DB0" w:rsidRDefault="00414DB0" w:rsidP="00414D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414DB0" w:rsidRDefault="00414DB0" w:rsidP="00414D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414DB0" w:rsidRDefault="00414DB0" w:rsidP="00414D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4C48B8" w:rsidRPr="00884B65" w:rsidRDefault="004C48B8" w:rsidP="004C48B8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4C48B8" w:rsidRPr="00884B65" w:rsidTr="00C26513">
        <w:tc>
          <w:tcPr>
            <w:tcW w:w="4788" w:type="dxa"/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336591" w:rsidRPr="00884B65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Ascetism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vital to Self-Enlightenment? How?</w:t>
            </w:r>
          </w:p>
        </w:tc>
        <w:tc>
          <w:tcPr>
            <w:tcW w:w="4788" w:type="dxa"/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4C48B8" w:rsidRPr="0059425B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Background knowledge of Jesus, the Buddha,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Ghandi</w:t>
            </w:r>
            <w:proofErr w:type="spellEnd"/>
          </w:p>
        </w:tc>
      </w:tr>
      <w:tr w:rsidR="004C48B8" w:rsidRPr="00884B65" w:rsidTr="00C26513">
        <w:tc>
          <w:tcPr>
            <w:tcW w:w="4788" w:type="dxa"/>
          </w:tcPr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C48B8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SBA Prep materials, </w:t>
            </w:r>
            <w:r w:rsidR="004C48B8">
              <w:rPr>
                <w:rFonts w:ascii="Times New Roman" w:hAnsi="Times New Roman" w:cs="Times New Roman"/>
                <w:b/>
              </w:rPr>
              <w:t>Grammar transparencies</w:t>
            </w:r>
            <w:r>
              <w:rPr>
                <w:rFonts w:ascii="Times New Roman" w:hAnsi="Times New Roman" w:cs="Times New Roman"/>
                <w:b/>
              </w:rPr>
              <w:t>/ Siddhartha novel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="00336591">
              <w:rPr>
                <w:rFonts w:ascii="Times New Roman" w:hAnsi="Times New Roman" w:cs="Times New Roman"/>
                <w:b/>
              </w:rPr>
              <w:t xml:space="preserve">Siddhartha novel, </w:t>
            </w:r>
            <w:r>
              <w:rPr>
                <w:rFonts w:ascii="Times New Roman" w:hAnsi="Times New Roman" w:cs="Times New Roman"/>
                <w:b/>
              </w:rPr>
              <w:t>Do Now books</w:t>
            </w:r>
          </w:p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C48B8" w:rsidRPr="00884B65" w:rsidTr="00C26513">
        <w:tc>
          <w:tcPr>
            <w:tcW w:w="9576" w:type="dxa"/>
            <w:gridSpan w:val="2"/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C48B8" w:rsidRPr="00A07987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  <w:r w:rsidR="00336591">
              <w:rPr>
                <w:rFonts w:ascii="Times New Roman" w:hAnsi="Times New Roman" w:cs="Times New Roman"/>
              </w:rPr>
              <w:t>Grammar Practice: Colons, Semi-colons, Participles</w:t>
            </w:r>
          </w:p>
          <w:p w:rsidR="00336591" w:rsidRPr="0059425B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C48B8" w:rsidRPr="0059425B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 w:rsidR="00336591">
              <w:rPr>
                <w:rFonts w:ascii="Times New Roman" w:hAnsi="Times New Roman" w:cs="Times New Roman"/>
                <w:b/>
              </w:rPr>
              <w:t xml:space="preserve">Trial of Amir, </w:t>
            </w:r>
            <w:r>
              <w:rPr>
                <w:rFonts w:ascii="Times New Roman" w:hAnsi="Times New Roman" w:cs="Times New Roman"/>
              </w:rPr>
              <w:t>Review Grammar</w:t>
            </w:r>
          </w:p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C48B8" w:rsidRPr="00336591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336591" w:rsidRPr="00336591">
              <w:rPr>
                <w:rFonts w:ascii="Times New Roman" w:hAnsi="Times New Roman" w:cs="Times New Roman"/>
              </w:rPr>
              <w:t>Trial of Amir (The Kite Runner), begin Siddhartha</w:t>
            </w:r>
          </w:p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C48B8" w:rsidRPr="00884B65" w:rsidTr="00C26513">
        <w:tc>
          <w:tcPr>
            <w:tcW w:w="9576" w:type="dxa"/>
            <w:gridSpan w:val="2"/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  <w:r w:rsidR="00336591">
              <w:rPr>
                <w:rFonts w:ascii="Times New Roman" w:hAnsi="Times New Roman" w:cs="Times New Roman"/>
                <w:b/>
              </w:rPr>
              <w:t xml:space="preserve"> – from Vocab Power Plus SAT Prep book, Lesson Two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Antithesis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Bauble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Bestial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Chagrin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Diaphanous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Effete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Gloat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Impediment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Maelstrom</w:t>
            </w:r>
          </w:p>
          <w:p w:rsidR="00336591" w:rsidRP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Nihilism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C48B8" w:rsidRPr="00884B65" w:rsidTr="00C26513">
        <w:tc>
          <w:tcPr>
            <w:tcW w:w="9576" w:type="dxa"/>
            <w:gridSpan w:val="2"/>
          </w:tcPr>
          <w:p w:rsidR="004C48B8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Greek</w:t>
            </w:r>
            <w:r w:rsidR="004C48B8">
              <w:rPr>
                <w:rFonts w:ascii="Times New Roman" w:hAnsi="Times New Roman" w:cs="Times New Roman"/>
                <w:b/>
              </w:rPr>
              <w:t xml:space="preserve"> Roots</w:t>
            </w:r>
          </w:p>
          <w:p w:rsidR="004C48B8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 = earth               geography, geology, geometry</w:t>
            </w:r>
          </w:p>
          <w:p w:rsidR="00336591" w:rsidRPr="0059425B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=                    petrified, Peter (means “reliable as a stone”), petroleum, petroglyph</w:t>
            </w:r>
          </w:p>
        </w:tc>
      </w:tr>
      <w:tr w:rsidR="004C48B8" w:rsidRPr="00884B65" w:rsidTr="00C26513">
        <w:tc>
          <w:tcPr>
            <w:tcW w:w="9576" w:type="dxa"/>
            <w:gridSpan w:val="2"/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336591">
              <w:rPr>
                <w:rFonts w:ascii="Times New Roman" w:hAnsi="Times New Roman" w:cs="Times New Roman"/>
              </w:rPr>
              <w:t>Antithesis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</w:t>
            </w:r>
          </w:p>
          <w:p w:rsidR="00336591" w:rsidRPr="00336591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invective</w:t>
            </w:r>
          </w:p>
          <w:p w:rsidR="00336591" w:rsidRDefault="0033659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4C48B8" w:rsidRDefault="004C48B8" w:rsidP="004C48B8">
      <w:pPr>
        <w:pStyle w:val="NoSpacing"/>
      </w:pPr>
    </w:p>
    <w:p w:rsidR="004C48B8" w:rsidRDefault="004C48B8" w:rsidP="004C48B8">
      <w:pPr>
        <w:pStyle w:val="NoSpacing"/>
      </w:pPr>
    </w:p>
    <w:p w:rsidR="004C48B8" w:rsidRDefault="004C48B8" w:rsidP="004C48B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4C48B8" w:rsidTr="00C26513">
        <w:tc>
          <w:tcPr>
            <w:tcW w:w="4788" w:type="dxa"/>
          </w:tcPr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4C48B8" w:rsidRPr="00884B65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4C48B8" w:rsidTr="00C26513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DF4CBB">
              <w:rPr>
                <w:rFonts w:ascii="Times New Roman" w:hAnsi="Times New Roman" w:cs="Times New Roman"/>
              </w:rPr>
              <w:t>I understand this week’s Vocab. Words. I understand the background of Siddhartha.</w:t>
            </w:r>
          </w:p>
          <w:p w:rsidR="004C48B8" w:rsidRPr="00DF4CBB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vocalizing my opinion of the novel.  I can use five Vocab. Words in a 2 minute conversation with a partner.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C48B8" w:rsidRPr="002E69A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4C48B8" w:rsidTr="00C26513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4C48B8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participate in the Trial of Amir.</w:t>
            </w:r>
          </w:p>
          <w:p w:rsidR="00DF4CBB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C48B8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of Amir!</w:t>
            </w:r>
          </w:p>
          <w:p w:rsidR="00DF4CBB" w:rsidRPr="002E69A8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Introduction – Siddhartha for tomorrow</w:t>
            </w:r>
          </w:p>
        </w:tc>
      </w:tr>
      <w:tr w:rsidR="004C48B8" w:rsidTr="00C26513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DF4CBB">
              <w:rPr>
                <w:rFonts w:ascii="Times New Roman" w:hAnsi="Times New Roman" w:cs="Times New Roman"/>
              </w:rPr>
              <w:t>TRACK KIDS absent.</w:t>
            </w:r>
          </w:p>
          <w:p w:rsidR="00DF4CBB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take an SBA practice test.</w:t>
            </w:r>
          </w:p>
          <w:p w:rsidR="00DF4CBB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why I missed the questions I did, and I can explain the reason for correct answers.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C48B8" w:rsidRPr="00DF4CBB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DF4CBB">
              <w:rPr>
                <w:rFonts w:ascii="Times New Roman" w:hAnsi="Times New Roman" w:cs="Times New Roman"/>
              </w:rPr>
              <w:t>Introduction to Siddhartha – Pop Quiz</w:t>
            </w:r>
          </w:p>
        </w:tc>
      </w:tr>
      <w:tr w:rsidR="004C48B8" w:rsidTr="00C26513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  <w:r w:rsidR="00DF4CBB">
              <w:rPr>
                <w:rFonts w:ascii="Times New Roman" w:hAnsi="Times New Roman" w:cs="Times New Roman"/>
              </w:rPr>
              <w:t xml:space="preserve"> </w:t>
            </w:r>
          </w:p>
          <w:p w:rsidR="00DF4CBB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participate in the Trial of Amir, Day 2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C48B8" w:rsidRPr="00A07987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of Amir</w:t>
            </w:r>
          </w:p>
        </w:tc>
      </w:tr>
      <w:tr w:rsidR="004C48B8" w:rsidTr="00C26513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DF4CBB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answer the Critical Thinking Questions, pgs. 1 – 24.</w:t>
            </w:r>
          </w:p>
          <w:p w:rsidR="004C48B8" w:rsidRDefault="00DF4CBB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participating in a discussion of the first one in class.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C48B8" w:rsidRDefault="004C48B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4C48B8" w:rsidRDefault="004C48B8" w:rsidP="004C48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C48B8" w:rsidRDefault="004C48B8" w:rsidP="004C48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C48B8" w:rsidRDefault="004C48B8" w:rsidP="004C48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65C6B" w:rsidRDefault="00F65C6B"/>
    <w:sectPr w:rsidR="00F6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B8"/>
    <w:rsid w:val="00336591"/>
    <w:rsid w:val="00414DB0"/>
    <w:rsid w:val="004C48B8"/>
    <w:rsid w:val="00DF4CBB"/>
    <w:rsid w:val="00F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2C33-2567-4DC0-8BBC-A3D1F79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48B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2014-02-27T14:32:00Z</dcterms:created>
  <dcterms:modified xsi:type="dcterms:W3CDTF">2014-02-27T14:52:00Z</dcterms:modified>
</cp:coreProperties>
</file>