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15" w:rsidRDefault="005E1D15" w:rsidP="005E1D15">
      <w:pPr>
        <w:pStyle w:val="NoSpacing"/>
      </w:pPr>
    </w:p>
    <w:p w:rsidR="005E1D15" w:rsidRPr="00186DBE" w:rsidRDefault="005E1D15" w:rsidP="005E1D15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9032E" wp14:editId="591BA392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5E1D15" w:rsidRPr="00107627" w:rsidRDefault="005E1D15" w:rsidP="005E1D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5E1D15" w:rsidTr="00D41DEB">
        <w:tc>
          <w:tcPr>
            <w:tcW w:w="4788" w:type="dxa"/>
            <w:tcBorders>
              <w:right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591C3D">
              <w:rPr>
                <w:rFonts w:ascii="Times New Roman" w:hAnsi="Times New Roman" w:cs="Times New Roman"/>
                <w:b/>
              </w:rPr>
              <w:t>II Pre-AP</w:t>
            </w:r>
          </w:p>
        </w:tc>
      </w:tr>
      <w:tr w:rsidR="005E1D15" w:rsidTr="00D41DEB">
        <w:tc>
          <w:tcPr>
            <w:tcW w:w="4789" w:type="dxa"/>
            <w:tcBorders>
              <w:right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5E1D15" w:rsidRDefault="00591C3D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10/24-28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5E1D15" w:rsidRDefault="00591C3D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Siddartha</w:t>
            </w:r>
            <w:proofErr w:type="spellEnd"/>
            <w:r w:rsidR="005E1D15"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5E1D15" w:rsidRDefault="005E1D15" w:rsidP="005E1D1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1D15" w:rsidTr="00D41DEB">
        <w:tc>
          <w:tcPr>
            <w:tcW w:w="9576" w:type="dxa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5E1D15" w:rsidRPr="00884B65" w:rsidRDefault="005E1D15" w:rsidP="005E1D1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5E1D15" w:rsidRPr="00884B65" w:rsidTr="00D41DEB">
        <w:tc>
          <w:tcPr>
            <w:tcW w:w="4788" w:type="dxa"/>
          </w:tcPr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5E1D15" w:rsidRPr="00591C3D" w:rsidRDefault="00591C3D" w:rsidP="00D41DEB">
            <w:pPr>
              <w:pStyle w:val="NoSpacing"/>
              <w:rPr>
                <w:rFonts w:ascii="Times New Roman" w:hAnsi="Times New Roman" w:cs="Times New Roman"/>
              </w:rPr>
            </w:pPr>
            <w:r w:rsidRPr="00591C3D">
              <w:rPr>
                <w:rFonts w:ascii="Times New Roman" w:hAnsi="Times New Roman" w:cs="Times New Roman"/>
              </w:rPr>
              <w:t>What does “karma” mean to you?</w:t>
            </w:r>
          </w:p>
        </w:tc>
        <w:tc>
          <w:tcPr>
            <w:tcW w:w="4788" w:type="dxa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5E1D15" w:rsidRPr="00591C3D" w:rsidRDefault="00591C3D" w:rsidP="00D41DEB">
            <w:pPr>
              <w:pStyle w:val="NoSpacing"/>
              <w:rPr>
                <w:rFonts w:ascii="Times New Roman" w:hAnsi="Times New Roman" w:cs="Times New Roman"/>
              </w:rPr>
            </w:pPr>
            <w:r w:rsidRPr="00591C3D">
              <w:rPr>
                <w:rFonts w:ascii="Times New Roman" w:hAnsi="Times New Roman" w:cs="Times New Roman"/>
              </w:rPr>
              <w:t>Past knowledge of Buddhism</w:t>
            </w:r>
            <w:r>
              <w:rPr>
                <w:rFonts w:ascii="Times New Roman" w:hAnsi="Times New Roman" w:cs="Times New Roman"/>
              </w:rPr>
              <w:t>, Hinduism, reincarnation</w:t>
            </w:r>
          </w:p>
        </w:tc>
      </w:tr>
      <w:tr w:rsidR="005E1D15" w:rsidRPr="00884B65" w:rsidTr="00D41DEB">
        <w:tc>
          <w:tcPr>
            <w:tcW w:w="4788" w:type="dxa"/>
          </w:tcPr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E1D15" w:rsidRPr="00591C3D" w:rsidRDefault="00591C3D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Pr="00591C3D">
              <w:rPr>
                <w:rFonts w:ascii="Times New Roman" w:hAnsi="Times New Roman" w:cs="Times New Roman"/>
              </w:rPr>
              <w:t>Siddhartha/</w:t>
            </w:r>
            <w:r w:rsidR="005E1D15" w:rsidRPr="00591C3D">
              <w:rPr>
                <w:rFonts w:ascii="Times New Roman" w:hAnsi="Times New Roman" w:cs="Times New Roman"/>
              </w:rPr>
              <w:t>Grammar transparencies</w:t>
            </w:r>
          </w:p>
          <w:p w:rsidR="005E1D15" w:rsidRDefault="00591C3D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91C3D">
              <w:rPr>
                <w:rFonts w:ascii="Times New Roman" w:hAnsi="Times New Roman" w:cs="Times New Roman"/>
              </w:rPr>
              <w:t xml:space="preserve">                 Ballad writing/”American Pie”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Pr="00591C3D">
              <w:rPr>
                <w:rFonts w:ascii="Times New Roman" w:hAnsi="Times New Roman" w:cs="Times New Roman"/>
              </w:rPr>
              <w:t>Do Now books</w:t>
            </w:r>
          </w:p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D15" w:rsidRPr="00884B65" w:rsidTr="00D41DEB">
        <w:tc>
          <w:tcPr>
            <w:tcW w:w="9576" w:type="dxa"/>
            <w:gridSpan w:val="2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E1D15" w:rsidRPr="00A07987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5E1D15" w:rsidRPr="0059425B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5E1D15" w:rsidRPr="00591C3D" w:rsidRDefault="00591C3D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591C3D">
              <w:rPr>
                <w:rFonts w:ascii="Times New Roman" w:hAnsi="Times New Roman" w:cs="Times New Roman"/>
              </w:rPr>
              <w:t>Siddhartha/Ballad Writing</w:t>
            </w:r>
          </w:p>
          <w:p w:rsidR="00591C3D" w:rsidRPr="0059425B" w:rsidRDefault="005E1D15" w:rsidP="00591C3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Unit:</w:t>
            </w:r>
            <w:r w:rsidR="00591C3D">
              <w:rPr>
                <w:rFonts w:ascii="Times New Roman" w:hAnsi="Times New Roman" w:cs="Times New Roman"/>
              </w:rPr>
              <w:t xml:space="preserve">    </w:t>
            </w:r>
            <w:r w:rsidR="00591C3D">
              <w:rPr>
                <w:rFonts w:ascii="Times New Roman" w:hAnsi="Times New Roman" w:cs="Times New Roman"/>
              </w:rPr>
              <w:t>Siddhartha/Ballad writing</w:t>
            </w:r>
          </w:p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D15" w:rsidRPr="00884B65" w:rsidTr="00D41DEB">
        <w:tc>
          <w:tcPr>
            <w:tcW w:w="9576" w:type="dxa"/>
            <w:gridSpan w:val="2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5E1D15" w:rsidRDefault="00591C3D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Same as last week</w:t>
            </w:r>
          </w:p>
        </w:tc>
      </w:tr>
      <w:tr w:rsidR="005E1D15" w:rsidRPr="00884B65" w:rsidTr="00D41DEB">
        <w:tc>
          <w:tcPr>
            <w:tcW w:w="9576" w:type="dxa"/>
            <w:gridSpan w:val="2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5E1D15" w:rsidRPr="0059425B" w:rsidRDefault="00591C3D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last week</w:t>
            </w:r>
          </w:p>
        </w:tc>
      </w:tr>
      <w:tr w:rsidR="005E1D15" w:rsidRPr="00884B65" w:rsidTr="00D41DEB">
        <w:tc>
          <w:tcPr>
            <w:tcW w:w="9576" w:type="dxa"/>
            <w:gridSpan w:val="2"/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591C3D" w:rsidRDefault="00591C3D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Same as last week</w:t>
            </w:r>
          </w:p>
        </w:tc>
      </w:tr>
    </w:tbl>
    <w:p w:rsidR="005E1D15" w:rsidRDefault="005E1D15" w:rsidP="005E1D15">
      <w:pPr>
        <w:pStyle w:val="NoSpacing"/>
      </w:pPr>
    </w:p>
    <w:p w:rsidR="005E1D15" w:rsidRDefault="005E1D15" w:rsidP="005E1D15">
      <w:pPr>
        <w:pStyle w:val="NoSpacing"/>
      </w:pPr>
    </w:p>
    <w:p w:rsidR="005E1D15" w:rsidRDefault="005E1D15" w:rsidP="005E1D1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5E1D15" w:rsidTr="00D41DEB">
        <w:tc>
          <w:tcPr>
            <w:tcW w:w="4788" w:type="dxa"/>
          </w:tcPr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5E1D15" w:rsidRPr="00884B6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5E1D15" w:rsidTr="00D41DEB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E1D15" w:rsidRDefault="00523127" w:rsidP="00D41DEB">
            <w:pPr>
              <w:pStyle w:val="NoSpacing"/>
            </w:pPr>
            <w:r>
              <w:t xml:space="preserve">I understand this week’s Vocabulary words. I will demonstrate this by engaging in a two minute </w:t>
            </w:r>
            <w:r>
              <w:lastRenderedPageBreak/>
              <w:t>conversation with a partner, using 3 – 5 words correctly.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Assignment(s) Due-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  <w:p w:rsid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“Samsara” Critical Questions due</w:t>
            </w:r>
          </w:p>
          <w:p w:rsidR="00523127" w:rsidRP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 w:rsidRPr="00523127">
              <w:rPr>
                <w:rFonts w:ascii="Times New Roman" w:hAnsi="Times New Roman" w:cs="Times New Roman"/>
              </w:rPr>
              <w:t>“American Pie” Unit</w:t>
            </w:r>
            <w:r>
              <w:rPr>
                <w:rFonts w:ascii="Times New Roman" w:hAnsi="Times New Roman" w:cs="Times New Roman"/>
              </w:rPr>
              <w:t xml:space="preserve"> – listen to song; deconstruct</w:t>
            </w:r>
          </w:p>
        </w:tc>
      </w:tr>
      <w:tr w:rsidR="005E1D15" w:rsidTr="00D41DEB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TUESDAY 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E1D15" w:rsidRDefault="00FB1304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understand this chapter of </w:t>
            </w:r>
            <w:r w:rsidRPr="00FB1304">
              <w:rPr>
                <w:rFonts w:ascii="Times New Roman" w:hAnsi="Times New Roman" w:cs="Times New Roman"/>
                <w:i/>
              </w:rPr>
              <w:t>Siddhartha</w:t>
            </w:r>
            <w:r>
              <w:rPr>
                <w:rFonts w:ascii="Times New Roman" w:hAnsi="Times New Roman" w:cs="Times New Roman"/>
              </w:rPr>
              <w:t>. I will participate in a Socratic dialogue about the Critical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E1D15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“By the River” Critical Questions due</w:t>
            </w:r>
          </w:p>
          <w:p w:rsidR="00523127" w:rsidRPr="002E69A8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“American Pie” deconstruction</w:t>
            </w:r>
          </w:p>
        </w:tc>
      </w:tr>
      <w:tr w:rsidR="005E1D15" w:rsidTr="00D41DEB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E1D15" w:rsidRDefault="00FB1304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understand this chapter of </w:t>
            </w:r>
            <w:r w:rsidRPr="00FB1304">
              <w:rPr>
                <w:rFonts w:ascii="Times New Roman" w:hAnsi="Times New Roman" w:cs="Times New Roman"/>
                <w:i/>
              </w:rPr>
              <w:t>Siddhartha</w:t>
            </w:r>
            <w:r>
              <w:rPr>
                <w:rFonts w:ascii="Times New Roman" w:hAnsi="Times New Roman" w:cs="Times New Roman"/>
              </w:rPr>
              <w:t>. I will participate in a Socratic dialogue about the Critical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 w:rsidRPr="00523127">
              <w:rPr>
                <w:rFonts w:ascii="Times New Roman" w:hAnsi="Times New Roman" w:cs="Times New Roman"/>
              </w:rPr>
              <w:t>“The Ferryman” Critical Questions due</w:t>
            </w:r>
          </w:p>
          <w:p w:rsidR="00523127" w:rsidRP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Brainstorm list of today’s issues</w:t>
            </w:r>
          </w:p>
        </w:tc>
      </w:tr>
      <w:tr w:rsidR="005E1D15" w:rsidTr="00D41DE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E1D15" w:rsidRDefault="00FB1304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understand this chapter of </w:t>
            </w:r>
            <w:r w:rsidRPr="00FB1304">
              <w:rPr>
                <w:rFonts w:ascii="Times New Roman" w:hAnsi="Times New Roman" w:cs="Times New Roman"/>
                <w:i/>
              </w:rPr>
              <w:t>Siddhartha</w:t>
            </w:r>
            <w:r>
              <w:rPr>
                <w:rFonts w:ascii="Times New Roman" w:hAnsi="Times New Roman" w:cs="Times New Roman"/>
              </w:rPr>
              <w:t>. I will participate in a Socratic dialogue about the Critical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E1D15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Son” Critical Questions due</w:t>
            </w:r>
          </w:p>
          <w:p w:rsid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“American Pie”</w:t>
            </w:r>
          </w:p>
          <w:p w:rsidR="00523127" w:rsidRPr="00A07987" w:rsidRDefault="00FB1304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5E1D15" w:rsidTr="00D41DEB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E1D15" w:rsidRDefault="00FB1304" w:rsidP="00D41DE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understand this chapter of </w:t>
            </w:r>
            <w:r w:rsidRPr="00FB1304">
              <w:rPr>
                <w:rFonts w:ascii="Times New Roman" w:hAnsi="Times New Roman" w:cs="Times New Roman"/>
                <w:i/>
              </w:rPr>
              <w:t>Siddhartha</w:t>
            </w:r>
            <w:r>
              <w:rPr>
                <w:rFonts w:ascii="Times New Roman" w:hAnsi="Times New Roman" w:cs="Times New Roman"/>
              </w:rPr>
              <w:t>. I will participate in a Socratic dialogue about the Critical Questions.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1D15" w:rsidRDefault="005E1D15" w:rsidP="00D41DE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5E1D15" w:rsidRPr="00523127" w:rsidRDefault="00523127" w:rsidP="00D41DEB">
            <w:pPr>
              <w:pStyle w:val="NoSpacing"/>
              <w:rPr>
                <w:rFonts w:ascii="Times New Roman" w:hAnsi="Times New Roman" w:cs="Times New Roman"/>
              </w:rPr>
            </w:pPr>
            <w:r w:rsidRPr="00523127">
              <w:rPr>
                <w:rFonts w:ascii="Times New Roman" w:hAnsi="Times New Roman" w:cs="Times New Roman"/>
              </w:rPr>
              <w:t>“Om” Critical Questions due</w:t>
            </w:r>
          </w:p>
        </w:tc>
      </w:tr>
    </w:tbl>
    <w:p w:rsidR="005E1D15" w:rsidRDefault="005E1D15" w:rsidP="005E1D1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E1D15" w:rsidRDefault="005E1D15" w:rsidP="005E1D1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E1D15" w:rsidRDefault="005E1D15" w:rsidP="005E1D1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B51CC" w:rsidRDefault="009B51CC"/>
    <w:sectPr w:rsidR="009B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5"/>
    <w:rsid w:val="00523127"/>
    <w:rsid w:val="00591C3D"/>
    <w:rsid w:val="005E1D15"/>
    <w:rsid w:val="009B51CC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CAC67-30F9-4336-A42C-1D9366B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1D1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9747-0238-481A-814F-FD399FB3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2014-03-20T14:03:00Z</dcterms:created>
  <dcterms:modified xsi:type="dcterms:W3CDTF">2014-03-20T14:51:00Z</dcterms:modified>
</cp:coreProperties>
</file>