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AE" w:rsidRDefault="006046AE" w:rsidP="006046AE">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Pr>
          <w:rFonts w:ascii="Times New Roman" w:hAnsi="Times New Roman"/>
          <w:b/>
          <w:sz w:val="28"/>
          <w:szCs w:val="28"/>
        </w:rPr>
        <w:t>The</w:t>
      </w:r>
      <w:proofErr w:type="spellEnd"/>
      <w:proofErr w:type="gramEnd"/>
      <w:r>
        <w:rPr>
          <w:rFonts w:ascii="Times New Roman" w:hAnsi="Times New Roman"/>
          <w:b/>
          <w:sz w:val="28"/>
          <w:szCs w:val="28"/>
        </w:rPr>
        <w:t xml:space="preserve"> Academy for Technology &amp; the </w:t>
      </w:r>
      <w:proofErr w:type="spellStart"/>
      <w:r>
        <w:rPr>
          <w:rFonts w:ascii="Times New Roman" w:hAnsi="Times New Roman"/>
          <w:b/>
          <w:sz w:val="28"/>
          <w:szCs w:val="28"/>
        </w:rPr>
        <w:t>Classics~Cultivating</w:t>
      </w:r>
      <w:proofErr w:type="spellEnd"/>
      <w:r>
        <w:rPr>
          <w:rFonts w:ascii="Times New Roman" w:hAnsi="Times New Roman"/>
          <w:b/>
          <w:sz w:val="28"/>
          <w:szCs w:val="28"/>
        </w:rPr>
        <w:t xml:space="preserve"> Fearless Learners</w:t>
      </w:r>
    </w:p>
    <w:p w:rsidR="006046AE" w:rsidRDefault="006046AE" w:rsidP="006046AE">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6046AE" w:rsidTr="006046AE">
        <w:tc>
          <w:tcPr>
            <w:tcW w:w="4789" w:type="dxa"/>
            <w:tcBorders>
              <w:top w:val="single" w:sz="4" w:space="0" w:color="000000"/>
              <w:left w:val="single" w:sz="4" w:space="0" w:color="000000"/>
              <w:bottom w:val="single" w:sz="4" w:space="0" w:color="000000"/>
              <w:right w:val="single" w:sz="4" w:space="0" w:color="auto"/>
            </w:tcBorders>
          </w:tcPr>
          <w:p w:rsidR="006046AE" w:rsidRDefault="006046AE">
            <w:pPr>
              <w:spacing w:after="0" w:line="240" w:lineRule="auto"/>
              <w:rPr>
                <w:rFonts w:ascii="Times New Roman" w:hAnsi="Times New Roman"/>
                <w:b/>
              </w:rPr>
            </w:pPr>
            <w:r>
              <w:rPr>
                <w:rFonts w:ascii="Times New Roman" w:hAnsi="Times New Roman"/>
                <w:b/>
              </w:rPr>
              <w:t xml:space="preserve">Instructor’s name: </w:t>
            </w:r>
          </w:p>
          <w:p w:rsidR="006046AE" w:rsidRDefault="00C22804">
            <w:pPr>
              <w:spacing w:after="0" w:line="240" w:lineRule="auto"/>
              <w:rPr>
                <w:rFonts w:ascii="Times New Roman" w:hAnsi="Times New Roman"/>
                <w:b/>
              </w:rPr>
            </w:pPr>
            <w:r>
              <w:rPr>
                <w:rFonts w:ascii="Times New Roman" w:hAnsi="Times New Roman"/>
                <w:b/>
              </w:rPr>
              <w:t>P. Shain</w:t>
            </w:r>
          </w:p>
        </w:tc>
        <w:tc>
          <w:tcPr>
            <w:tcW w:w="6389" w:type="dxa"/>
            <w:tcBorders>
              <w:top w:val="single" w:sz="4" w:space="0" w:color="000000"/>
              <w:left w:val="single" w:sz="4" w:space="0" w:color="auto"/>
              <w:bottom w:val="single" w:sz="4" w:space="0" w:color="000000"/>
              <w:right w:val="single" w:sz="4" w:space="0" w:color="000000"/>
            </w:tcBorders>
          </w:tcPr>
          <w:p w:rsidR="006046AE" w:rsidRDefault="006046AE">
            <w:pPr>
              <w:spacing w:after="0" w:line="240" w:lineRule="auto"/>
              <w:rPr>
                <w:rFonts w:ascii="Times New Roman" w:hAnsi="Times New Roman"/>
                <w:b/>
              </w:rPr>
            </w:pPr>
            <w:r>
              <w:rPr>
                <w:rFonts w:ascii="Times New Roman" w:hAnsi="Times New Roman"/>
                <w:b/>
              </w:rPr>
              <w:t xml:space="preserve">Course/Grade: </w:t>
            </w:r>
          </w:p>
          <w:p w:rsidR="006046AE" w:rsidRDefault="00C22804">
            <w:pPr>
              <w:spacing w:after="0" w:line="240" w:lineRule="auto"/>
              <w:rPr>
                <w:rFonts w:ascii="Times New Roman" w:hAnsi="Times New Roman"/>
                <w:b/>
              </w:rPr>
            </w:pPr>
            <w:r>
              <w:rPr>
                <w:rFonts w:ascii="Times New Roman" w:hAnsi="Times New Roman"/>
                <w:b/>
              </w:rPr>
              <w:t>English II Pre-AP</w:t>
            </w:r>
          </w:p>
        </w:tc>
      </w:tr>
      <w:tr w:rsidR="006046AE" w:rsidTr="006046AE">
        <w:tc>
          <w:tcPr>
            <w:tcW w:w="4789" w:type="dxa"/>
            <w:tcBorders>
              <w:top w:val="single" w:sz="4" w:space="0" w:color="000000"/>
              <w:left w:val="single" w:sz="4" w:space="0" w:color="000000"/>
              <w:bottom w:val="single" w:sz="4" w:space="0" w:color="000000"/>
              <w:right w:val="single" w:sz="4" w:space="0" w:color="auto"/>
            </w:tcBorders>
          </w:tcPr>
          <w:p w:rsidR="006046AE" w:rsidRDefault="006046AE">
            <w:pPr>
              <w:spacing w:after="0" w:line="240" w:lineRule="auto"/>
              <w:rPr>
                <w:rFonts w:ascii="Times New Roman" w:hAnsi="Times New Roman"/>
                <w:b/>
                <w:sz w:val="24"/>
              </w:rPr>
            </w:pPr>
            <w:r>
              <w:rPr>
                <w:rFonts w:ascii="Times New Roman" w:hAnsi="Times New Roman"/>
                <w:b/>
                <w:sz w:val="24"/>
              </w:rPr>
              <w:t xml:space="preserve">Week of: </w:t>
            </w:r>
          </w:p>
          <w:p w:rsidR="006046AE" w:rsidRDefault="00C22804">
            <w:pPr>
              <w:spacing w:after="0" w:line="240" w:lineRule="auto"/>
              <w:rPr>
                <w:rFonts w:ascii="Times New Roman" w:hAnsi="Times New Roman"/>
                <w:b/>
              </w:rPr>
            </w:pPr>
            <w:r>
              <w:rPr>
                <w:rFonts w:ascii="Times New Roman" w:hAnsi="Times New Roman"/>
                <w:b/>
              </w:rPr>
              <w:t xml:space="preserve">March 21 </w:t>
            </w:r>
            <w:r w:rsidR="00CC51AD">
              <w:rPr>
                <w:rFonts w:ascii="Times New Roman" w:hAnsi="Times New Roman"/>
                <w:b/>
              </w:rPr>
              <w:t>–</w:t>
            </w:r>
            <w:r>
              <w:rPr>
                <w:rFonts w:ascii="Times New Roman" w:hAnsi="Times New Roman"/>
                <w:b/>
              </w:rPr>
              <w:t xml:space="preserve"> 24</w:t>
            </w:r>
            <w:r w:rsidR="00CC51AD">
              <w:rPr>
                <w:rFonts w:ascii="Times New Roman" w:hAnsi="Times New Roman"/>
                <w:b/>
              </w:rPr>
              <w:t xml:space="preserve"> – NO SCHOOL FRIDAY</w:t>
            </w:r>
          </w:p>
        </w:tc>
        <w:tc>
          <w:tcPr>
            <w:tcW w:w="6389" w:type="dxa"/>
            <w:tcBorders>
              <w:top w:val="single" w:sz="4" w:space="0" w:color="000000"/>
              <w:left w:val="single" w:sz="4" w:space="0" w:color="auto"/>
              <w:bottom w:val="single" w:sz="4" w:space="0" w:color="000000"/>
              <w:right w:val="single" w:sz="4" w:space="0" w:color="000000"/>
            </w:tcBorders>
          </w:tcPr>
          <w:p w:rsidR="006046AE" w:rsidRDefault="006046AE">
            <w:pPr>
              <w:spacing w:line="240" w:lineRule="auto"/>
              <w:rPr>
                <w:rFonts w:ascii="Times New Roman" w:hAnsi="Times New Roman"/>
                <w:b/>
                <w:sz w:val="20"/>
              </w:rPr>
            </w:pPr>
            <w:r>
              <w:rPr>
                <w:rFonts w:ascii="Times New Roman" w:hAnsi="Times New Roman"/>
                <w:b/>
                <w:sz w:val="20"/>
              </w:rPr>
              <w:t xml:space="preserve">Unit Name: </w:t>
            </w:r>
          </w:p>
          <w:p w:rsidR="006046AE" w:rsidRDefault="00C22804">
            <w:pPr>
              <w:spacing w:after="0" w:line="240" w:lineRule="auto"/>
              <w:rPr>
                <w:rFonts w:ascii="Times New Roman" w:hAnsi="Times New Roman"/>
                <w:b/>
              </w:rPr>
            </w:pPr>
            <w:r>
              <w:rPr>
                <w:rFonts w:ascii="Times New Roman" w:hAnsi="Times New Roman"/>
                <w:b/>
              </w:rPr>
              <w:t>Ghost Soldiers</w:t>
            </w:r>
          </w:p>
          <w:p w:rsidR="006046AE" w:rsidRDefault="006046AE">
            <w:pPr>
              <w:spacing w:after="0" w:line="240" w:lineRule="auto"/>
              <w:rPr>
                <w:rFonts w:ascii="Times New Roman" w:hAnsi="Times New Roman"/>
                <w:b/>
                <w:i/>
              </w:rPr>
            </w:pPr>
          </w:p>
        </w:tc>
      </w:tr>
    </w:tbl>
    <w:p w:rsidR="006046AE" w:rsidRDefault="006046AE" w:rsidP="006046AE">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6046AE" w:rsidTr="006046AE">
        <w:trPr>
          <w:trHeight w:val="492"/>
        </w:trPr>
        <w:tc>
          <w:tcPr>
            <w:tcW w:w="5395" w:type="dxa"/>
            <w:tcBorders>
              <w:top w:val="single" w:sz="4" w:space="0" w:color="000000"/>
              <w:left w:val="single" w:sz="4" w:space="0" w:color="000000"/>
              <w:bottom w:val="single" w:sz="4" w:space="0" w:color="000000"/>
              <w:right w:val="single" w:sz="4" w:space="0" w:color="000000"/>
            </w:tcBorders>
          </w:tcPr>
          <w:p w:rsidR="006046AE" w:rsidRDefault="006046AE">
            <w:pPr>
              <w:spacing w:after="0" w:line="240" w:lineRule="auto"/>
              <w:rPr>
                <w:rFonts w:ascii="Times New Roman" w:hAnsi="Times New Roman"/>
                <w:b/>
                <w:sz w:val="20"/>
              </w:rPr>
            </w:pPr>
            <w:r>
              <w:rPr>
                <w:rFonts w:ascii="Times New Roman" w:hAnsi="Times New Roman"/>
                <w:b/>
                <w:i/>
                <w:sz w:val="16"/>
                <w:szCs w:val="16"/>
              </w:rPr>
              <w:t>(1A)</w:t>
            </w:r>
            <w:r>
              <w:rPr>
                <w:rFonts w:ascii="Times New Roman" w:hAnsi="Times New Roman"/>
                <w:b/>
                <w:i/>
              </w:rPr>
              <w:t>*</w:t>
            </w:r>
            <w:r>
              <w:rPr>
                <w:rFonts w:ascii="Times New Roman" w:hAnsi="Times New Roman"/>
                <w:b/>
              </w:rPr>
              <w:t xml:space="preserve">Essential Question(s): </w:t>
            </w:r>
          </w:p>
          <w:p w:rsidR="006046AE" w:rsidRDefault="00C22804">
            <w:pPr>
              <w:spacing w:after="0" w:line="240" w:lineRule="auto"/>
              <w:rPr>
                <w:rFonts w:ascii="Times New Roman" w:hAnsi="Times New Roman"/>
                <w:b/>
              </w:rPr>
            </w:pPr>
            <w:r>
              <w:rPr>
                <w:rFonts w:ascii="Times New Roman" w:hAnsi="Times New Roman"/>
                <w:b/>
              </w:rPr>
              <w:t>Is the concept of a “will to live” real? Defend your position.</w:t>
            </w:r>
          </w:p>
        </w:tc>
        <w:tc>
          <w:tcPr>
            <w:tcW w:w="5783" w:type="dxa"/>
            <w:tcBorders>
              <w:top w:val="single" w:sz="4" w:space="0" w:color="000000"/>
              <w:left w:val="single" w:sz="4" w:space="0" w:color="000000"/>
              <w:bottom w:val="single" w:sz="4" w:space="0" w:color="000000"/>
              <w:right w:val="single" w:sz="4" w:space="0" w:color="000000"/>
            </w:tcBorders>
          </w:tcPr>
          <w:p w:rsidR="006046AE" w:rsidRDefault="006046AE">
            <w:pPr>
              <w:spacing w:after="0" w:line="240" w:lineRule="auto"/>
              <w:rPr>
                <w:rFonts w:ascii="Times New Roman" w:hAnsi="Times New Roman"/>
                <w:b/>
              </w:rPr>
            </w:pPr>
            <w:r>
              <w:rPr>
                <w:rFonts w:ascii="Times New Roman" w:hAnsi="Times New Roman"/>
                <w:b/>
                <w:i/>
                <w:sz w:val="16"/>
                <w:szCs w:val="16"/>
              </w:rPr>
              <w:t>(1A/1B)</w:t>
            </w:r>
            <w:r>
              <w:rPr>
                <w:rFonts w:ascii="Times New Roman" w:hAnsi="Times New Roman"/>
                <w:b/>
              </w:rPr>
              <w:t xml:space="preserve"> Connections (prior/future learning): </w:t>
            </w:r>
          </w:p>
          <w:p w:rsidR="006046AE" w:rsidRDefault="00C22804">
            <w:pPr>
              <w:spacing w:after="0" w:line="240" w:lineRule="auto"/>
              <w:rPr>
                <w:rFonts w:ascii="Times New Roman" w:hAnsi="Times New Roman"/>
                <w:b/>
              </w:rPr>
            </w:pPr>
            <w:r>
              <w:rPr>
                <w:rFonts w:ascii="Times New Roman" w:hAnsi="Times New Roman"/>
                <w:b/>
              </w:rPr>
              <w:t>Prior knowledge of Bataan Death March, WWII</w:t>
            </w:r>
          </w:p>
        </w:tc>
      </w:tr>
      <w:tr w:rsidR="006046AE" w:rsidTr="006046AE">
        <w:trPr>
          <w:trHeight w:val="492"/>
        </w:trPr>
        <w:tc>
          <w:tcPr>
            <w:tcW w:w="11178" w:type="dxa"/>
            <w:gridSpan w:val="2"/>
            <w:tcBorders>
              <w:top w:val="single" w:sz="4" w:space="0" w:color="000000"/>
              <w:left w:val="single" w:sz="4" w:space="0" w:color="000000"/>
              <w:bottom w:val="single" w:sz="4" w:space="0" w:color="000000"/>
              <w:right w:val="single" w:sz="4" w:space="0" w:color="000000"/>
            </w:tcBorders>
            <w:hideMark/>
          </w:tcPr>
          <w:p w:rsidR="006046AE" w:rsidRDefault="006046AE">
            <w:pPr>
              <w:spacing w:after="0" w:line="240" w:lineRule="auto"/>
              <w:rPr>
                <w:rFonts w:ascii="Times New Roman" w:hAnsi="Times New Roman"/>
                <w:b/>
              </w:rPr>
            </w:pPr>
            <w:r>
              <w:rPr>
                <w:rFonts w:ascii="Times New Roman" w:hAnsi="Times New Roman"/>
                <w:b/>
                <w:i/>
                <w:sz w:val="16"/>
                <w:szCs w:val="16"/>
              </w:rPr>
              <w:t>(1A)</w:t>
            </w:r>
            <w:r>
              <w:rPr>
                <w:rFonts w:ascii="Times New Roman" w:hAnsi="Times New Roman"/>
                <w:b/>
              </w:rPr>
              <w:t xml:space="preserve"> Common Core/State Standards: </w:t>
            </w:r>
          </w:p>
          <w:p w:rsidR="00C22804" w:rsidRDefault="00C22804" w:rsidP="00C22804">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C22804" w:rsidRDefault="00C22804" w:rsidP="00C22804">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C22804" w:rsidRDefault="00C22804" w:rsidP="00C22804">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C22804" w:rsidRDefault="00C22804" w:rsidP="00C22804">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C22804" w:rsidRDefault="00C22804" w:rsidP="00C22804">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C22804" w:rsidRDefault="00C22804" w:rsidP="00C22804">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C22804" w:rsidRDefault="00C22804" w:rsidP="00C22804">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C22804" w:rsidRDefault="00C22804" w:rsidP="00C22804">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C22804" w:rsidRDefault="00C22804" w:rsidP="00C22804">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C22804" w:rsidRDefault="00C22804" w:rsidP="00C22804">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C22804" w:rsidRDefault="00C22804" w:rsidP="00C22804">
            <w:pPr>
              <w:spacing w:after="0" w:line="240" w:lineRule="auto"/>
              <w:rPr>
                <w:rFonts w:ascii="Times New Roman" w:hAnsi="Times New Roman"/>
                <w:b/>
              </w:rPr>
            </w:pPr>
            <w:r>
              <w:rPr>
                <w:rFonts w:ascii="Times New Roman" w:hAnsi="Times New Roman"/>
                <w:b/>
              </w:rPr>
              <w:t>10.1b: Develop claims and counterclaims fairly, supplying evidence for each…</w:t>
            </w:r>
          </w:p>
          <w:p w:rsidR="00C22804" w:rsidRDefault="00C22804" w:rsidP="00C22804">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C22804" w:rsidRDefault="00C22804" w:rsidP="00C22804">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C22804" w:rsidRDefault="00C22804" w:rsidP="00C22804">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C22804" w:rsidRDefault="00C22804" w:rsidP="00C22804">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C22804" w:rsidRDefault="00C22804" w:rsidP="00C22804">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C22804" w:rsidRDefault="00C22804" w:rsidP="00C22804">
            <w:pPr>
              <w:spacing w:after="0" w:line="240" w:lineRule="auto"/>
              <w:rPr>
                <w:rFonts w:ascii="Times New Roman" w:hAnsi="Times New Roman"/>
                <w:b/>
              </w:rPr>
            </w:pPr>
            <w:r>
              <w:rPr>
                <w:rFonts w:ascii="Times New Roman" w:hAnsi="Times New Roman"/>
                <w:b/>
              </w:rPr>
              <w:t>10.1a: Come to discussions prepared, …</w:t>
            </w:r>
          </w:p>
          <w:p w:rsidR="00C22804" w:rsidRDefault="00C22804" w:rsidP="00C22804">
            <w:pPr>
              <w:spacing w:after="0" w:line="240" w:lineRule="auto"/>
              <w:rPr>
                <w:rFonts w:ascii="Times New Roman" w:hAnsi="Times New Roman"/>
                <w:b/>
              </w:rPr>
            </w:pPr>
            <w:r>
              <w:rPr>
                <w:rFonts w:ascii="Times New Roman" w:hAnsi="Times New Roman"/>
                <w:b/>
              </w:rPr>
              <w:t>10.1c: Propel conversations</w:t>
            </w:r>
            <w:proofErr w:type="gramStart"/>
            <w:r>
              <w:rPr>
                <w:rFonts w:ascii="Times New Roman" w:hAnsi="Times New Roman"/>
                <w:b/>
              </w:rPr>
              <w:t>,…</w:t>
            </w:r>
            <w:proofErr w:type="gramEnd"/>
          </w:p>
          <w:p w:rsidR="00C22804" w:rsidRDefault="00C22804" w:rsidP="00C22804">
            <w:pPr>
              <w:spacing w:after="0" w:line="240" w:lineRule="auto"/>
              <w:rPr>
                <w:rFonts w:ascii="Times New Roman" w:hAnsi="Times New Roman"/>
                <w:b/>
              </w:rPr>
            </w:pPr>
            <w:r>
              <w:rPr>
                <w:rFonts w:ascii="Times New Roman" w:hAnsi="Times New Roman"/>
                <w:b/>
              </w:rPr>
              <w:t>L.SL.9-10.4: Present information, findings, and supporting evidence clearly, concisely, and logically…</w:t>
            </w:r>
          </w:p>
          <w:p w:rsidR="00C22804" w:rsidRDefault="00C22804" w:rsidP="00C22804">
            <w:pPr>
              <w:spacing w:after="0" w:line="240" w:lineRule="auto"/>
              <w:rPr>
                <w:rFonts w:ascii="Times New Roman" w:hAnsi="Times New Roman"/>
                <w:b/>
              </w:rPr>
            </w:pPr>
          </w:p>
          <w:p w:rsidR="00C22804" w:rsidRDefault="00C22804" w:rsidP="00C22804">
            <w:pPr>
              <w:spacing w:after="0" w:line="240" w:lineRule="auto"/>
              <w:rPr>
                <w:rFonts w:ascii="Times New Roman" w:hAnsi="Times New Roman"/>
                <w:sz w:val="14"/>
                <w:szCs w:val="24"/>
              </w:rPr>
            </w:pPr>
            <w:r>
              <w:rPr>
                <w:rFonts w:ascii="Times New Roman" w:hAnsi="Times New Roman"/>
                <w:b/>
              </w:rPr>
              <w:t>L.L.9-10.1: Demonstrate command of the conventions of standard English grammar and usage when writing or speaking.</w:t>
            </w:r>
          </w:p>
        </w:tc>
      </w:tr>
      <w:tr w:rsidR="006046AE" w:rsidTr="006046AE">
        <w:trPr>
          <w:trHeight w:val="1254"/>
        </w:trPr>
        <w:tc>
          <w:tcPr>
            <w:tcW w:w="5395" w:type="dxa"/>
            <w:tcBorders>
              <w:top w:val="single" w:sz="4" w:space="0" w:color="000000"/>
              <w:left w:val="single" w:sz="4" w:space="0" w:color="000000"/>
              <w:bottom w:val="single" w:sz="4" w:space="0" w:color="000000"/>
              <w:right w:val="single" w:sz="4" w:space="0" w:color="000000"/>
            </w:tcBorders>
            <w:hideMark/>
          </w:tcPr>
          <w:p w:rsidR="006046AE" w:rsidRDefault="006046AE">
            <w:pPr>
              <w:spacing w:after="0" w:line="240" w:lineRule="auto"/>
              <w:rPr>
                <w:rFonts w:ascii="Times New Roman" w:hAnsi="Times New Roman"/>
                <w:b/>
              </w:rPr>
            </w:pPr>
            <w:r>
              <w:rPr>
                <w:rFonts w:ascii="Times New Roman" w:hAnsi="Times New Roman"/>
                <w:b/>
                <w:i/>
                <w:sz w:val="16"/>
                <w:szCs w:val="16"/>
              </w:rPr>
              <w:lastRenderedPageBreak/>
              <w:t>(1E)</w:t>
            </w:r>
            <w:r>
              <w:rPr>
                <w:rFonts w:ascii="Times New Roman" w:hAnsi="Times New Roman"/>
                <w:b/>
              </w:rPr>
              <w:t xml:space="preserve"> Other considerations (modifications, accommodations, acceleration, ELL, etc.</w:t>
            </w:r>
          </w:p>
          <w:p w:rsidR="006046AE" w:rsidRDefault="006046AE">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Borders>
              <w:top w:val="single" w:sz="4" w:space="0" w:color="000000"/>
              <w:left w:val="single" w:sz="4" w:space="0" w:color="000000"/>
              <w:bottom w:val="single" w:sz="4" w:space="0" w:color="000000"/>
              <w:right w:val="single" w:sz="4" w:space="0" w:color="000000"/>
            </w:tcBorders>
          </w:tcPr>
          <w:p w:rsidR="006046AE" w:rsidRDefault="006046AE">
            <w:pPr>
              <w:spacing w:after="0" w:line="240" w:lineRule="auto"/>
              <w:rPr>
                <w:rFonts w:ascii="Times New Roman" w:hAnsi="Times New Roman"/>
                <w:b/>
              </w:rPr>
            </w:pPr>
            <w:r>
              <w:rPr>
                <w:rFonts w:ascii="Times New Roman" w:hAnsi="Times New Roman"/>
                <w:b/>
                <w:i/>
                <w:sz w:val="16"/>
                <w:szCs w:val="16"/>
              </w:rPr>
              <w:t xml:space="preserve">(1D) </w:t>
            </w:r>
            <w:r>
              <w:rPr>
                <w:rFonts w:ascii="Times New Roman" w:hAnsi="Times New Roman"/>
                <w:b/>
              </w:rPr>
              <w:t xml:space="preserve">Resources/Materials:  </w:t>
            </w:r>
          </w:p>
          <w:p w:rsidR="006046AE" w:rsidRDefault="006046AE">
            <w:pPr>
              <w:spacing w:after="0" w:line="240" w:lineRule="auto"/>
              <w:rPr>
                <w:rFonts w:ascii="Times New Roman" w:hAnsi="Times New Roman"/>
                <w:b/>
                <w:sz w:val="18"/>
              </w:rPr>
            </w:pPr>
          </w:p>
          <w:p w:rsidR="006046AE" w:rsidRDefault="00CC51AD">
            <w:pPr>
              <w:spacing w:after="0" w:line="240" w:lineRule="auto"/>
              <w:rPr>
                <w:rFonts w:ascii="Times New Roman" w:hAnsi="Times New Roman"/>
              </w:rPr>
            </w:pPr>
            <w:r>
              <w:rPr>
                <w:rFonts w:ascii="Times New Roman" w:hAnsi="Times New Roman"/>
              </w:rPr>
              <w:t>Novel</w:t>
            </w:r>
          </w:p>
        </w:tc>
      </w:tr>
      <w:tr w:rsidR="006046AE" w:rsidTr="006046AE">
        <w:trPr>
          <w:trHeight w:val="1523"/>
        </w:trPr>
        <w:tc>
          <w:tcPr>
            <w:tcW w:w="11178" w:type="dxa"/>
            <w:gridSpan w:val="2"/>
            <w:tcBorders>
              <w:top w:val="single" w:sz="4" w:space="0" w:color="000000"/>
              <w:left w:val="single" w:sz="4" w:space="0" w:color="000000"/>
              <w:bottom w:val="single" w:sz="4" w:space="0" w:color="000000"/>
              <w:right w:val="single" w:sz="4" w:space="0" w:color="000000"/>
            </w:tcBorders>
          </w:tcPr>
          <w:p w:rsidR="006046AE" w:rsidRDefault="006046AE">
            <w:pPr>
              <w:spacing w:after="0" w:line="240" w:lineRule="auto"/>
              <w:rPr>
                <w:rFonts w:ascii="Times New Roman" w:hAnsi="Times New Roman"/>
                <w:b/>
              </w:rPr>
            </w:pPr>
            <w:r>
              <w:rPr>
                <w:rFonts w:ascii="Times New Roman" w:hAnsi="Times New Roman"/>
                <w:b/>
                <w:i/>
                <w:sz w:val="16"/>
                <w:szCs w:val="16"/>
              </w:rPr>
              <w:t>(1F)</w:t>
            </w:r>
            <w:r>
              <w:rPr>
                <w:rFonts w:ascii="Times New Roman" w:hAnsi="Times New Roman"/>
                <w:b/>
              </w:rPr>
              <w:t xml:space="preserve"> Assessment (How will you monitor progress and know students have successfully met outcomes? What happens when students understand and when they don’t understand?</w:t>
            </w:r>
          </w:p>
          <w:p w:rsidR="006046AE" w:rsidRDefault="006046AE">
            <w:pPr>
              <w:spacing w:after="0" w:line="240" w:lineRule="auto"/>
              <w:rPr>
                <w:rFonts w:ascii="Times New Roman" w:hAnsi="Times New Roman"/>
              </w:rPr>
            </w:pPr>
          </w:p>
          <w:p w:rsidR="006046AE" w:rsidRDefault="006046AE">
            <w:pPr>
              <w:spacing w:after="0" w:line="240" w:lineRule="auto"/>
              <w:rPr>
                <w:rFonts w:ascii="Times New Roman" w:hAnsi="Times New Roman"/>
                <w:b/>
              </w:rPr>
            </w:pPr>
            <w:r>
              <w:rPr>
                <w:rFonts w:ascii="Times New Roman" w:hAnsi="Times New Roman"/>
                <w:b/>
              </w:rPr>
              <w:t>Daily:</w:t>
            </w:r>
            <w:r w:rsidR="00CC51AD">
              <w:rPr>
                <w:rFonts w:ascii="Times New Roman" w:hAnsi="Times New Roman"/>
                <w:b/>
              </w:rPr>
              <w:t xml:space="preserve"> FRQ, Cold call</w:t>
            </w:r>
          </w:p>
          <w:p w:rsidR="006046AE" w:rsidRDefault="006046AE">
            <w:pPr>
              <w:spacing w:after="0" w:line="240" w:lineRule="auto"/>
              <w:rPr>
                <w:rFonts w:ascii="Times New Roman" w:hAnsi="Times New Roman"/>
                <w:b/>
              </w:rPr>
            </w:pPr>
            <w:r>
              <w:rPr>
                <w:rFonts w:ascii="Times New Roman" w:hAnsi="Times New Roman"/>
                <w:b/>
              </w:rPr>
              <w:t xml:space="preserve">This Week: </w:t>
            </w:r>
            <w:r w:rsidR="00CC51AD">
              <w:rPr>
                <w:rFonts w:ascii="Times New Roman" w:hAnsi="Times New Roman"/>
                <w:b/>
              </w:rPr>
              <w:t>Ghost Soldiers, Hampton visits</w:t>
            </w:r>
          </w:p>
        </w:tc>
      </w:tr>
    </w:tbl>
    <w:p w:rsidR="006046AE" w:rsidRDefault="006046AE" w:rsidP="006046AE">
      <w:pPr>
        <w:spacing w:after="0"/>
      </w:pPr>
    </w:p>
    <w:tbl>
      <w:tblPr>
        <w:tblStyle w:val="TableGrid"/>
        <w:tblW w:w="11106" w:type="dxa"/>
        <w:tblInd w:w="0" w:type="dxa"/>
        <w:tblLook w:val="04A0" w:firstRow="1" w:lastRow="0" w:firstColumn="1" w:lastColumn="0" w:noHBand="0" w:noVBand="1"/>
      </w:tblPr>
      <w:tblGrid>
        <w:gridCol w:w="5553"/>
        <w:gridCol w:w="5553"/>
      </w:tblGrid>
      <w:tr w:rsidR="006046AE" w:rsidTr="006046AE">
        <w:trPr>
          <w:trHeight w:val="1026"/>
        </w:trPr>
        <w:tc>
          <w:tcPr>
            <w:tcW w:w="5553" w:type="dxa"/>
            <w:tcBorders>
              <w:top w:val="single" w:sz="4" w:space="0" w:color="auto"/>
              <w:left w:val="single" w:sz="4" w:space="0" w:color="auto"/>
              <w:bottom w:val="single" w:sz="4" w:space="0" w:color="auto"/>
              <w:right w:val="single" w:sz="4" w:space="0" w:color="auto"/>
            </w:tcBorders>
            <w:hideMark/>
          </w:tcPr>
          <w:p w:rsidR="006046AE" w:rsidRDefault="006046AE">
            <w:pPr>
              <w:spacing w:after="0" w:line="240" w:lineRule="auto"/>
              <w:rPr>
                <w:rFonts w:ascii="Times New Roman" w:hAnsi="Times New Roman"/>
              </w:rPr>
            </w:pPr>
            <w:r>
              <w:rPr>
                <w:rFonts w:ascii="Times New Roman" w:hAnsi="Times New Roman"/>
              </w:rPr>
              <w:t>MONDAY</w:t>
            </w:r>
          </w:p>
          <w:p w:rsidR="006046AE" w:rsidRDefault="006046AE">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4E2B6F">
              <w:rPr>
                <w:rFonts w:ascii="Times New Roman" w:hAnsi="Times New Roman"/>
                <w:b/>
              </w:rPr>
              <w:t>I will contribute to a class list of questions to ask Hampton.  The class will compile a list of the ten best questions, and will decide who will ask which questions.</w:t>
            </w:r>
          </w:p>
          <w:p w:rsidR="006046AE" w:rsidRDefault="006046AE">
            <w:pPr>
              <w:spacing w:after="0" w:line="240" w:lineRule="auto"/>
              <w:rPr>
                <w:b/>
              </w:rPr>
            </w:pPr>
            <w:r>
              <w:rPr>
                <w:rFonts w:ascii="Times New Roman" w:hAnsi="Times New Roman"/>
                <w:b/>
                <w:i/>
                <w:sz w:val="16"/>
                <w:szCs w:val="16"/>
              </w:rPr>
              <w:t>(1C)</w:t>
            </w:r>
            <w:r>
              <w:rPr>
                <w:rFonts w:ascii="Times New Roman" w:hAnsi="Times New Roman"/>
                <w:b/>
              </w:rPr>
              <w:t xml:space="preserve"> Do Now: </w:t>
            </w:r>
            <w:r w:rsidR="00CC51AD">
              <w:rPr>
                <w:rFonts w:ascii="Times New Roman" w:hAnsi="Times New Roman"/>
                <w:b/>
              </w:rPr>
              <w:t>What question would you ask Hampton? Focus on writing more than on content.</w:t>
            </w:r>
          </w:p>
        </w:tc>
        <w:tc>
          <w:tcPr>
            <w:tcW w:w="5553" w:type="dxa"/>
            <w:tcBorders>
              <w:top w:val="single" w:sz="4" w:space="0" w:color="auto"/>
              <w:left w:val="single" w:sz="4" w:space="0" w:color="auto"/>
              <w:bottom w:val="single" w:sz="4" w:space="0" w:color="auto"/>
              <w:right w:val="single" w:sz="4" w:space="0" w:color="auto"/>
            </w:tcBorders>
          </w:tcPr>
          <w:p w:rsidR="006046AE" w:rsidRDefault="006046AE">
            <w:pPr>
              <w:spacing w:after="0" w:line="240" w:lineRule="auto"/>
              <w:rPr>
                <w:rFonts w:ascii="Times New Roman" w:hAnsi="Times New Roman"/>
              </w:rPr>
            </w:pPr>
            <w:r>
              <w:rPr>
                <w:rFonts w:ascii="Times New Roman" w:hAnsi="Times New Roman"/>
              </w:rPr>
              <w:t xml:space="preserve"> </w:t>
            </w:r>
          </w:p>
          <w:p w:rsidR="006046AE" w:rsidRDefault="006046AE">
            <w:pPr>
              <w:spacing w:after="0" w:line="240" w:lineRule="auto"/>
              <w:rPr>
                <w:rFonts w:ascii="Times New Roman" w:hAnsi="Times New Roman"/>
              </w:rPr>
            </w:pPr>
          </w:p>
          <w:p w:rsidR="006046AE" w:rsidRDefault="006046AE">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C51AD">
              <w:rPr>
                <w:rFonts w:ascii="Times New Roman" w:hAnsi="Times New Roman"/>
                <w:b/>
              </w:rPr>
              <w:t>FRQ, Ch. 9, 10</w:t>
            </w:r>
          </w:p>
          <w:p w:rsidR="006046AE" w:rsidRDefault="006046AE">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CC51AD">
              <w:rPr>
                <w:rFonts w:ascii="Times New Roman" w:hAnsi="Times New Roman"/>
                <w:b/>
              </w:rPr>
              <w:t>Review question list</w:t>
            </w:r>
          </w:p>
        </w:tc>
      </w:tr>
      <w:tr w:rsidR="006046AE" w:rsidTr="006046AE">
        <w:trPr>
          <w:trHeight w:val="1049"/>
        </w:trPr>
        <w:tc>
          <w:tcPr>
            <w:tcW w:w="5553" w:type="dxa"/>
            <w:tcBorders>
              <w:top w:val="single" w:sz="4" w:space="0" w:color="auto"/>
              <w:left w:val="single" w:sz="4" w:space="0" w:color="auto"/>
              <w:bottom w:val="single" w:sz="4" w:space="0" w:color="auto"/>
              <w:right w:val="single" w:sz="4" w:space="0" w:color="auto"/>
            </w:tcBorders>
          </w:tcPr>
          <w:p w:rsidR="006046AE" w:rsidRDefault="006046AE">
            <w:pPr>
              <w:spacing w:after="0" w:line="240" w:lineRule="auto"/>
              <w:rPr>
                <w:rFonts w:ascii="Times New Roman" w:hAnsi="Times New Roman"/>
              </w:rPr>
            </w:pPr>
            <w:r>
              <w:rPr>
                <w:rFonts w:ascii="Times New Roman" w:hAnsi="Times New Roman"/>
              </w:rPr>
              <w:t>TUESDAY</w:t>
            </w:r>
          </w:p>
          <w:p w:rsidR="006046AE" w:rsidRDefault="006046AE">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4E2B6F">
              <w:rPr>
                <w:rFonts w:ascii="Times New Roman" w:hAnsi="Times New Roman"/>
                <w:b/>
              </w:rPr>
              <w:t>I will participate in a discussion with Hampton Sides.</w:t>
            </w:r>
          </w:p>
          <w:p w:rsidR="006046AE" w:rsidRDefault="006046AE">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CC51AD">
              <w:rPr>
                <w:rFonts w:ascii="Times New Roman" w:hAnsi="Times New Roman"/>
                <w:b/>
              </w:rPr>
              <w:t>Report to Phoenix Center</w:t>
            </w:r>
          </w:p>
          <w:p w:rsidR="006046AE" w:rsidRDefault="006046AE">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6046AE" w:rsidRDefault="006046AE">
            <w:pPr>
              <w:spacing w:after="0" w:line="240" w:lineRule="auto"/>
              <w:rPr>
                <w:rFonts w:ascii="Times New Roman" w:hAnsi="Times New Roman"/>
                <w:b/>
              </w:rPr>
            </w:pPr>
          </w:p>
          <w:p w:rsidR="006046AE" w:rsidRDefault="006046AE">
            <w:pPr>
              <w:spacing w:after="0" w:line="240" w:lineRule="auto"/>
              <w:rPr>
                <w:rFonts w:ascii="Times New Roman" w:hAnsi="Times New Roman"/>
                <w:b/>
              </w:rPr>
            </w:pPr>
          </w:p>
          <w:p w:rsidR="006046AE" w:rsidRDefault="006046AE">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F384D">
              <w:rPr>
                <w:rFonts w:ascii="Times New Roman" w:hAnsi="Times New Roman"/>
                <w:b/>
              </w:rPr>
              <w:t xml:space="preserve"> </w:t>
            </w:r>
            <w:r w:rsidR="00CC51AD">
              <w:rPr>
                <w:rFonts w:ascii="Times New Roman" w:hAnsi="Times New Roman"/>
                <w:b/>
              </w:rPr>
              <w:t>Participation in discussion with Hampton.</w:t>
            </w:r>
          </w:p>
          <w:p w:rsidR="006046AE" w:rsidRDefault="006046AE">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CC51AD">
              <w:rPr>
                <w:rFonts w:ascii="Times New Roman" w:hAnsi="Times New Roman"/>
                <w:b/>
              </w:rPr>
              <w:t xml:space="preserve"> Report to 2</w:t>
            </w:r>
            <w:r w:rsidR="00CC51AD" w:rsidRPr="00CC51AD">
              <w:rPr>
                <w:rFonts w:ascii="Times New Roman" w:hAnsi="Times New Roman"/>
                <w:b/>
                <w:vertAlign w:val="superscript"/>
              </w:rPr>
              <w:t>nd</w:t>
            </w:r>
            <w:r w:rsidR="00CC51AD">
              <w:rPr>
                <w:rFonts w:ascii="Times New Roman" w:hAnsi="Times New Roman"/>
                <w:b/>
              </w:rPr>
              <w:t xml:space="preserve"> Period from Phoenix Center.</w:t>
            </w:r>
          </w:p>
        </w:tc>
      </w:tr>
      <w:tr w:rsidR="006046AE" w:rsidTr="006046AE">
        <w:trPr>
          <w:trHeight w:val="1073"/>
        </w:trPr>
        <w:tc>
          <w:tcPr>
            <w:tcW w:w="5553" w:type="dxa"/>
            <w:tcBorders>
              <w:top w:val="single" w:sz="4" w:space="0" w:color="auto"/>
              <w:left w:val="single" w:sz="4" w:space="0" w:color="auto"/>
              <w:bottom w:val="single" w:sz="4" w:space="0" w:color="auto"/>
              <w:right w:val="single" w:sz="4" w:space="0" w:color="auto"/>
            </w:tcBorders>
          </w:tcPr>
          <w:p w:rsidR="006046AE" w:rsidRDefault="006046AE">
            <w:pPr>
              <w:spacing w:after="0" w:line="240" w:lineRule="auto"/>
              <w:rPr>
                <w:rFonts w:ascii="Times New Roman" w:hAnsi="Times New Roman"/>
              </w:rPr>
            </w:pPr>
            <w:r>
              <w:rPr>
                <w:rFonts w:ascii="Times New Roman" w:hAnsi="Times New Roman"/>
              </w:rPr>
              <w:t>WEDNESDAY</w:t>
            </w:r>
          </w:p>
          <w:p w:rsidR="006046AE" w:rsidRDefault="006046AE">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w:t>
            </w:r>
            <w:r w:rsidR="004E2B6F">
              <w:rPr>
                <w:rFonts w:ascii="Times New Roman" w:hAnsi="Times New Roman"/>
                <w:b/>
              </w:rPr>
              <w:t xml:space="preserve"> </w:t>
            </w:r>
            <w:r w:rsidR="006F384D">
              <w:rPr>
                <w:rFonts w:ascii="Times New Roman" w:hAnsi="Times New Roman"/>
                <w:b/>
              </w:rPr>
              <w:t>I will discuss how the action of GS has been propelled to entice readers.</w:t>
            </w:r>
          </w:p>
          <w:p w:rsidR="006046AE" w:rsidRDefault="006046AE">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w:t>
            </w:r>
            <w:r w:rsidR="009C5D3E">
              <w:rPr>
                <w:rFonts w:ascii="Times New Roman" w:hAnsi="Times New Roman"/>
                <w:b/>
              </w:rPr>
              <w:t xml:space="preserve"> What was a theme of GS? Defend.</w:t>
            </w:r>
          </w:p>
          <w:p w:rsidR="006046AE" w:rsidRDefault="006046AE">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6046AE" w:rsidRDefault="006046AE">
            <w:pPr>
              <w:spacing w:after="0" w:line="240" w:lineRule="auto"/>
              <w:rPr>
                <w:rFonts w:ascii="Times New Roman" w:hAnsi="Times New Roman"/>
              </w:rPr>
            </w:pPr>
          </w:p>
          <w:p w:rsidR="006046AE" w:rsidRDefault="006046AE">
            <w:pPr>
              <w:spacing w:after="0" w:line="240" w:lineRule="auto"/>
              <w:rPr>
                <w:rFonts w:ascii="Times New Roman" w:hAnsi="Times New Roman"/>
              </w:rPr>
            </w:pPr>
          </w:p>
          <w:p w:rsidR="006046AE" w:rsidRDefault="006046AE">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F384D">
              <w:rPr>
                <w:rFonts w:ascii="Times New Roman" w:hAnsi="Times New Roman"/>
                <w:b/>
              </w:rPr>
              <w:t xml:space="preserve"> FRQ over Ch. 12</w:t>
            </w:r>
          </w:p>
          <w:p w:rsidR="006046AE" w:rsidRDefault="006046AE">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9C5D3E">
              <w:rPr>
                <w:rFonts w:ascii="Times New Roman" w:hAnsi="Times New Roman"/>
                <w:b/>
              </w:rPr>
              <w:t xml:space="preserve"> Discussion about theme.</w:t>
            </w:r>
          </w:p>
        </w:tc>
      </w:tr>
      <w:tr w:rsidR="006046AE" w:rsidTr="006046AE">
        <w:trPr>
          <w:trHeight w:val="1026"/>
        </w:trPr>
        <w:tc>
          <w:tcPr>
            <w:tcW w:w="5553" w:type="dxa"/>
            <w:tcBorders>
              <w:top w:val="single" w:sz="4" w:space="0" w:color="auto"/>
              <w:left w:val="single" w:sz="4" w:space="0" w:color="auto"/>
              <w:bottom w:val="single" w:sz="4" w:space="0" w:color="auto"/>
              <w:right w:val="single" w:sz="4" w:space="0" w:color="auto"/>
            </w:tcBorders>
            <w:hideMark/>
          </w:tcPr>
          <w:p w:rsidR="006046AE" w:rsidRDefault="006046AE">
            <w:pPr>
              <w:spacing w:after="0" w:line="240" w:lineRule="auto"/>
              <w:rPr>
                <w:rFonts w:ascii="Times New Roman" w:hAnsi="Times New Roman"/>
              </w:rPr>
            </w:pPr>
            <w:r>
              <w:rPr>
                <w:rFonts w:ascii="Times New Roman" w:hAnsi="Times New Roman"/>
              </w:rPr>
              <w:t>THURSDAY</w:t>
            </w:r>
          </w:p>
          <w:p w:rsidR="006046AE" w:rsidRDefault="006046AE">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CC51AD">
              <w:rPr>
                <w:rFonts w:ascii="Times New Roman" w:hAnsi="Times New Roman"/>
                <w:b/>
              </w:rPr>
              <w:t>I will complete the FRQ over Ch. 13 and the Epilogue.  I will participate in a discussion about the overall impact of the book.</w:t>
            </w:r>
          </w:p>
          <w:p w:rsidR="006046AE" w:rsidRDefault="006046AE">
            <w:pPr>
              <w:spacing w:after="0" w:line="240" w:lineRule="auto"/>
              <w:rPr>
                <w:rFonts w:ascii="Times New Roman" w:hAnsi="Times New Roman"/>
              </w:rPr>
            </w:pPr>
            <w:r>
              <w:rPr>
                <w:rFonts w:ascii="Times New Roman" w:hAnsi="Times New Roman"/>
                <w:b/>
                <w:i/>
                <w:sz w:val="16"/>
                <w:szCs w:val="16"/>
              </w:rPr>
              <w:t>(1C)</w:t>
            </w:r>
            <w:r>
              <w:rPr>
                <w:rFonts w:ascii="Times New Roman" w:hAnsi="Times New Roman"/>
                <w:b/>
              </w:rPr>
              <w:t xml:space="preserve"> Do Now: </w:t>
            </w:r>
            <w:r w:rsidR="009C5D3E">
              <w:rPr>
                <w:rFonts w:ascii="Times New Roman" w:hAnsi="Times New Roman"/>
                <w:b/>
              </w:rPr>
              <w:t>What was the author’s purpose for writing GS?</w:t>
            </w:r>
          </w:p>
        </w:tc>
        <w:tc>
          <w:tcPr>
            <w:tcW w:w="5553" w:type="dxa"/>
            <w:tcBorders>
              <w:top w:val="single" w:sz="4" w:space="0" w:color="auto"/>
              <w:left w:val="single" w:sz="4" w:space="0" w:color="auto"/>
              <w:bottom w:val="single" w:sz="4" w:space="0" w:color="auto"/>
              <w:right w:val="single" w:sz="4" w:space="0" w:color="auto"/>
            </w:tcBorders>
          </w:tcPr>
          <w:p w:rsidR="006046AE" w:rsidRDefault="006046AE">
            <w:pPr>
              <w:spacing w:after="0" w:line="240" w:lineRule="auto"/>
              <w:rPr>
                <w:rFonts w:ascii="Times New Roman" w:hAnsi="Times New Roman"/>
              </w:rPr>
            </w:pPr>
          </w:p>
          <w:p w:rsidR="006046AE" w:rsidRDefault="006046AE">
            <w:pPr>
              <w:spacing w:after="0" w:line="240" w:lineRule="auto"/>
              <w:rPr>
                <w:rFonts w:ascii="Times New Roman" w:hAnsi="Times New Roman"/>
              </w:rPr>
            </w:pPr>
          </w:p>
          <w:p w:rsidR="006046AE" w:rsidRDefault="006046AE">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F384D">
              <w:rPr>
                <w:rFonts w:ascii="Times New Roman" w:hAnsi="Times New Roman"/>
                <w:b/>
              </w:rPr>
              <w:t>FRQ over Ch. 13 and the Epilogue.</w:t>
            </w:r>
          </w:p>
          <w:p w:rsidR="006046AE" w:rsidRDefault="006046AE">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6F384D">
              <w:rPr>
                <w:rFonts w:ascii="Times New Roman" w:hAnsi="Times New Roman"/>
                <w:b/>
              </w:rPr>
              <w:t>Reflection on GS</w:t>
            </w:r>
          </w:p>
        </w:tc>
      </w:tr>
      <w:tr w:rsidR="006046AE" w:rsidTr="006046AE">
        <w:trPr>
          <w:trHeight w:val="755"/>
        </w:trPr>
        <w:tc>
          <w:tcPr>
            <w:tcW w:w="5553" w:type="dxa"/>
            <w:tcBorders>
              <w:top w:val="single" w:sz="4" w:space="0" w:color="auto"/>
              <w:left w:val="single" w:sz="4" w:space="0" w:color="auto"/>
              <w:bottom w:val="single" w:sz="4" w:space="0" w:color="auto"/>
              <w:right w:val="single" w:sz="4" w:space="0" w:color="auto"/>
            </w:tcBorders>
          </w:tcPr>
          <w:p w:rsidR="006046AE" w:rsidRDefault="006046AE">
            <w:pPr>
              <w:spacing w:after="0" w:line="240" w:lineRule="auto"/>
              <w:rPr>
                <w:rFonts w:ascii="Times New Roman" w:hAnsi="Times New Roman"/>
              </w:rPr>
            </w:pPr>
            <w:r>
              <w:rPr>
                <w:rFonts w:ascii="Times New Roman" w:hAnsi="Times New Roman"/>
              </w:rPr>
              <w:t>FRIDAY</w:t>
            </w:r>
          </w:p>
          <w:p w:rsidR="006046AE" w:rsidRDefault="006046AE">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(1C)</w:t>
            </w:r>
            <w:r>
              <w:rPr>
                <w:rFonts w:ascii="Times New Roman" w:hAnsi="Times New Roman"/>
                <w:b/>
              </w:rPr>
              <w:t xml:space="preserve"> Learning Target: </w:t>
            </w:r>
            <w:r w:rsidR="006F384D">
              <w:rPr>
                <w:rFonts w:ascii="Times New Roman" w:hAnsi="Times New Roman"/>
                <w:b/>
              </w:rPr>
              <w:t>NO SCHOOL – SPRING BREAK!</w:t>
            </w:r>
          </w:p>
          <w:p w:rsidR="006046AE" w:rsidRDefault="006046AE">
            <w:pPr>
              <w:spacing w:after="0" w:line="240" w:lineRule="auto"/>
              <w:rPr>
                <w:rFonts w:ascii="Times New Roman" w:hAnsi="Times New Roman"/>
                <w:b/>
              </w:rPr>
            </w:pPr>
          </w:p>
          <w:p w:rsidR="006046AE" w:rsidRDefault="006046AE">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p>
        </w:tc>
        <w:tc>
          <w:tcPr>
            <w:tcW w:w="5553" w:type="dxa"/>
            <w:tcBorders>
              <w:top w:val="single" w:sz="4" w:space="0" w:color="auto"/>
              <w:left w:val="single" w:sz="4" w:space="0" w:color="auto"/>
              <w:bottom w:val="single" w:sz="4" w:space="0" w:color="auto"/>
              <w:right w:val="single" w:sz="4" w:space="0" w:color="auto"/>
            </w:tcBorders>
          </w:tcPr>
          <w:p w:rsidR="006046AE" w:rsidRDefault="006046AE">
            <w:pPr>
              <w:spacing w:after="0" w:line="240" w:lineRule="auto"/>
              <w:rPr>
                <w:rFonts w:ascii="Times New Roman" w:hAnsi="Times New Roman"/>
              </w:rPr>
            </w:pPr>
          </w:p>
          <w:p w:rsidR="006046AE" w:rsidRDefault="006046AE">
            <w:pPr>
              <w:spacing w:after="0" w:line="240" w:lineRule="auto"/>
              <w:rPr>
                <w:rFonts w:ascii="Times New Roman" w:hAnsi="Times New Roman"/>
              </w:rPr>
            </w:pPr>
          </w:p>
          <w:p w:rsidR="006046AE" w:rsidRDefault="006046AE">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6046AE" w:rsidRDefault="006046AE" w:rsidP="00CC51AD">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proofErr w:type="gramStart"/>
            <w:r>
              <w:rPr>
                <w:rFonts w:ascii="Times New Roman" w:hAnsi="Times New Roman"/>
                <w:b/>
              </w:rPr>
              <w:t>:</w:t>
            </w:r>
            <w:r w:rsidR="006F384D">
              <w:rPr>
                <w:rFonts w:ascii="Times New Roman" w:hAnsi="Times New Roman"/>
                <w:b/>
              </w:rPr>
              <w:t>.</w:t>
            </w:r>
            <w:proofErr w:type="gramEnd"/>
          </w:p>
        </w:tc>
      </w:tr>
      <w:tr w:rsidR="006046AE" w:rsidTr="006046AE">
        <w:tc>
          <w:tcPr>
            <w:tcW w:w="11106" w:type="dxa"/>
            <w:gridSpan w:val="2"/>
            <w:tcBorders>
              <w:top w:val="single" w:sz="4" w:space="0" w:color="auto"/>
              <w:left w:val="single" w:sz="4" w:space="0" w:color="auto"/>
              <w:bottom w:val="single" w:sz="4" w:space="0" w:color="auto"/>
              <w:right w:val="single" w:sz="4" w:space="0" w:color="auto"/>
            </w:tcBorders>
            <w:hideMark/>
          </w:tcPr>
          <w:p w:rsidR="006046AE" w:rsidRDefault="006046AE">
            <w:pPr>
              <w:spacing w:after="0"/>
              <w:rPr>
                <w:rFonts w:ascii="Times New Roman" w:hAnsi="Times New Roman"/>
                <w:b/>
              </w:rPr>
            </w:pPr>
            <w:r>
              <w:rPr>
                <w:rFonts w:ascii="Times New Roman" w:hAnsi="Times New Roman"/>
                <w:b/>
              </w:rPr>
              <w:t>Vocabulary</w:t>
            </w:r>
            <w:r w:rsidR="009C5D3E">
              <w:rPr>
                <w:rFonts w:ascii="Times New Roman" w:hAnsi="Times New Roman"/>
                <w:b/>
              </w:rPr>
              <w:t xml:space="preserve"> – for March 28 – April 1</w:t>
            </w:r>
          </w:p>
          <w:p w:rsidR="00C22804" w:rsidRDefault="00C22804">
            <w:pPr>
              <w:spacing w:after="0"/>
              <w:rPr>
                <w:rFonts w:ascii="Times New Roman" w:hAnsi="Times New Roman"/>
                <w:b/>
              </w:rPr>
            </w:pPr>
            <w:r>
              <w:rPr>
                <w:rFonts w:ascii="Times New Roman" w:hAnsi="Times New Roman"/>
                <w:b/>
              </w:rPr>
              <w:t>Ruse</w:t>
            </w:r>
          </w:p>
          <w:p w:rsidR="004E2B6F" w:rsidRDefault="004E2B6F">
            <w:pPr>
              <w:spacing w:after="0"/>
              <w:rPr>
                <w:rFonts w:ascii="Times New Roman" w:hAnsi="Times New Roman"/>
                <w:b/>
              </w:rPr>
            </w:pPr>
            <w:r>
              <w:rPr>
                <w:rFonts w:ascii="Times New Roman" w:hAnsi="Times New Roman"/>
                <w:b/>
              </w:rPr>
              <w:t>Paroxysm</w:t>
            </w:r>
          </w:p>
          <w:p w:rsidR="004E2B6F" w:rsidRDefault="004E2B6F">
            <w:pPr>
              <w:spacing w:after="0"/>
              <w:rPr>
                <w:rFonts w:ascii="Times New Roman" w:hAnsi="Times New Roman"/>
                <w:b/>
              </w:rPr>
            </w:pPr>
            <w:r>
              <w:rPr>
                <w:rFonts w:ascii="Times New Roman" w:hAnsi="Times New Roman"/>
                <w:b/>
              </w:rPr>
              <w:t>Fervor</w:t>
            </w:r>
          </w:p>
          <w:p w:rsidR="004E2B6F" w:rsidRDefault="004E2B6F">
            <w:pPr>
              <w:spacing w:after="0"/>
              <w:rPr>
                <w:rFonts w:ascii="Times New Roman" w:hAnsi="Times New Roman"/>
                <w:b/>
              </w:rPr>
            </w:pPr>
            <w:r>
              <w:rPr>
                <w:rFonts w:ascii="Times New Roman" w:hAnsi="Times New Roman"/>
                <w:b/>
              </w:rPr>
              <w:t>Circuitous</w:t>
            </w:r>
          </w:p>
          <w:p w:rsidR="004E2B6F" w:rsidRDefault="004E2B6F">
            <w:pPr>
              <w:spacing w:after="0"/>
              <w:rPr>
                <w:rFonts w:ascii="Times New Roman" w:hAnsi="Times New Roman"/>
                <w:b/>
              </w:rPr>
            </w:pPr>
            <w:r>
              <w:rPr>
                <w:rFonts w:ascii="Times New Roman" w:hAnsi="Times New Roman"/>
                <w:b/>
              </w:rPr>
              <w:t>Fealty</w:t>
            </w:r>
          </w:p>
          <w:p w:rsidR="004E2B6F" w:rsidRDefault="004E2B6F">
            <w:pPr>
              <w:spacing w:after="0"/>
              <w:rPr>
                <w:rFonts w:ascii="Times New Roman" w:hAnsi="Times New Roman"/>
                <w:b/>
              </w:rPr>
            </w:pPr>
            <w:r>
              <w:rPr>
                <w:rFonts w:ascii="Times New Roman" w:hAnsi="Times New Roman"/>
                <w:b/>
              </w:rPr>
              <w:lastRenderedPageBreak/>
              <w:t>Harangue</w:t>
            </w:r>
          </w:p>
          <w:p w:rsidR="004E2B6F" w:rsidRDefault="004E2B6F">
            <w:pPr>
              <w:spacing w:after="0"/>
              <w:rPr>
                <w:rFonts w:ascii="Times New Roman" w:hAnsi="Times New Roman"/>
                <w:b/>
              </w:rPr>
            </w:pPr>
            <w:r>
              <w:rPr>
                <w:rFonts w:ascii="Times New Roman" w:hAnsi="Times New Roman"/>
                <w:b/>
              </w:rPr>
              <w:t>Linchpin</w:t>
            </w:r>
          </w:p>
          <w:p w:rsidR="004E2B6F" w:rsidRDefault="004E2B6F">
            <w:pPr>
              <w:spacing w:after="0"/>
              <w:rPr>
                <w:rFonts w:ascii="Times New Roman" w:hAnsi="Times New Roman"/>
                <w:b/>
              </w:rPr>
            </w:pPr>
            <w:r>
              <w:rPr>
                <w:rFonts w:ascii="Times New Roman" w:hAnsi="Times New Roman"/>
                <w:b/>
              </w:rPr>
              <w:t>Ingress/egress</w:t>
            </w:r>
          </w:p>
          <w:p w:rsidR="004E2B6F" w:rsidRDefault="004E2B6F">
            <w:pPr>
              <w:spacing w:after="0"/>
              <w:rPr>
                <w:rFonts w:ascii="Times New Roman" w:hAnsi="Times New Roman"/>
                <w:b/>
              </w:rPr>
            </w:pPr>
            <w:r>
              <w:rPr>
                <w:rFonts w:ascii="Times New Roman" w:hAnsi="Times New Roman"/>
                <w:b/>
              </w:rPr>
              <w:t>Acrid</w:t>
            </w:r>
          </w:p>
          <w:p w:rsidR="004E2B6F" w:rsidRDefault="004E2B6F">
            <w:pPr>
              <w:spacing w:after="0"/>
              <w:rPr>
                <w:rFonts w:ascii="Times New Roman" w:hAnsi="Times New Roman"/>
                <w:b/>
              </w:rPr>
            </w:pPr>
            <w:r>
              <w:rPr>
                <w:rFonts w:ascii="Times New Roman" w:hAnsi="Times New Roman"/>
                <w:b/>
              </w:rPr>
              <w:t>Feckless</w:t>
            </w:r>
          </w:p>
          <w:p w:rsidR="00C22804" w:rsidRDefault="00C22804">
            <w:pPr>
              <w:spacing w:after="0"/>
              <w:rPr>
                <w:rFonts w:ascii="Times New Roman" w:hAnsi="Times New Roman"/>
                <w:b/>
              </w:rPr>
            </w:pPr>
          </w:p>
        </w:tc>
      </w:tr>
      <w:tr w:rsidR="006046AE" w:rsidTr="006046AE">
        <w:tc>
          <w:tcPr>
            <w:tcW w:w="11106" w:type="dxa"/>
            <w:gridSpan w:val="2"/>
            <w:tcBorders>
              <w:top w:val="single" w:sz="4" w:space="0" w:color="auto"/>
              <w:left w:val="single" w:sz="4" w:space="0" w:color="auto"/>
              <w:bottom w:val="single" w:sz="4" w:space="0" w:color="auto"/>
              <w:right w:val="single" w:sz="4" w:space="0" w:color="auto"/>
            </w:tcBorders>
            <w:hideMark/>
          </w:tcPr>
          <w:p w:rsidR="006046AE" w:rsidRDefault="006046AE">
            <w:pPr>
              <w:spacing w:after="0"/>
              <w:rPr>
                <w:rFonts w:ascii="Times New Roman" w:hAnsi="Times New Roman"/>
                <w:b/>
              </w:rPr>
            </w:pPr>
            <w:r>
              <w:rPr>
                <w:rFonts w:ascii="Times New Roman" w:hAnsi="Times New Roman"/>
                <w:b/>
              </w:rPr>
              <w:lastRenderedPageBreak/>
              <w:t>Latin/Greek Roots</w:t>
            </w:r>
          </w:p>
          <w:p w:rsidR="00CC51AD" w:rsidRDefault="00CC51AD">
            <w:pPr>
              <w:spacing w:after="0"/>
              <w:rPr>
                <w:rFonts w:ascii="Times New Roman" w:hAnsi="Times New Roman"/>
                <w:b/>
              </w:rPr>
            </w:pPr>
            <w:proofErr w:type="spellStart"/>
            <w:r>
              <w:rPr>
                <w:rFonts w:ascii="Times New Roman" w:hAnsi="Times New Roman"/>
                <w:b/>
              </w:rPr>
              <w:t>Monos</w:t>
            </w:r>
            <w:proofErr w:type="spellEnd"/>
            <w:r>
              <w:rPr>
                <w:rFonts w:ascii="Times New Roman" w:hAnsi="Times New Roman"/>
                <w:b/>
              </w:rPr>
              <w:t xml:space="preserve"> = solitary, alone                  monarch, monastery, monologue, monotone, monopoly</w:t>
            </w:r>
          </w:p>
          <w:p w:rsidR="004E2B6F" w:rsidRDefault="00CC51AD">
            <w:pPr>
              <w:spacing w:after="0"/>
              <w:rPr>
                <w:rFonts w:ascii="Times New Roman" w:hAnsi="Times New Roman"/>
                <w:b/>
              </w:rPr>
            </w:pPr>
            <w:r>
              <w:rPr>
                <w:rFonts w:ascii="Times New Roman" w:hAnsi="Times New Roman"/>
                <w:b/>
              </w:rPr>
              <w:t>Ergo = work                                    surgery, ergonomics, allergy, energy</w:t>
            </w:r>
            <w:bookmarkStart w:id="0" w:name="_GoBack"/>
            <w:bookmarkEnd w:id="0"/>
          </w:p>
        </w:tc>
      </w:tr>
      <w:tr w:rsidR="006046AE" w:rsidTr="006046AE">
        <w:tc>
          <w:tcPr>
            <w:tcW w:w="11106" w:type="dxa"/>
            <w:gridSpan w:val="2"/>
            <w:tcBorders>
              <w:top w:val="single" w:sz="4" w:space="0" w:color="auto"/>
              <w:left w:val="single" w:sz="4" w:space="0" w:color="auto"/>
              <w:bottom w:val="single" w:sz="4" w:space="0" w:color="auto"/>
              <w:right w:val="single" w:sz="4" w:space="0" w:color="auto"/>
            </w:tcBorders>
            <w:hideMark/>
          </w:tcPr>
          <w:p w:rsidR="006046AE" w:rsidRDefault="006046AE">
            <w:pPr>
              <w:spacing w:after="0"/>
              <w:rPr>
                <w:rFonts w:ascii="Times New Roman" w:hAnsi="Times New Roman"/>
                <w:b/>
              </w:rPr>
            </w:pPr>
            <w:r>
              <w:rPr>
                <w:rFonts w:ascii="Times New Roman" w:hAnsi="Times New Roman"/>
                <w:b/>
              </w:rPr>
              <w:t>Literary Elements/Rhetorical Devices</w:t>
            </w:r>
          </w:p>
          <w:p w:rsidR="00CC51AD" w:rsidRDefault="00CC51AD">
            <w:pPr>
              <w:spacing w:after="0"/>
              <w:rPr>
                <w:rFonts w:ascii="Times New Roman" w:hAnsi="Times New Roman"/>
                <w:b/>
              </w:rPr>
            </w:pPr>
            <w:proofErr w:type="spellStart"/>
            <w:r>
              <w:rPr>
                <w:rFonts w:ascii="Times New Roman" w:hAnsi="Times New Roman"/>
                <w:b/>
              </w:rPr>
              <w:t>Anacolution</w:t>
            </w:r>
            <w:proofErr w:type="spellEnd"/>
          </w:p>
          <w:p w:rsidR="00CC51AD" w:rsidRDefault="00CC51AD">
            <w:pPr>
              <w:spacing w:after="0"/>
              <w:rPr>
                <w:rFonts w:ascii="Times New Roman" w:hAnsi="Times New Roman"/>
                <w:b/>
              </w:rPr>
            </w:pPr>
            <w:r>
              <w:rPr>
                <w:rFonts w:ascii="Times New Roman" w:hAnsi="Times New Roman"/>
                <w:b/>
              </w:rPr>
              <w:t>Cacophony</w:t>
            </w:r>
          </w:p>
          <w:p w:rsidR="00CC51AD" w:rsidRDefault="00CC51AD">
            <w:pPr>
              <w:spacing w:after="0"/>
              <w:rPr>
                <w:rFonts w:ascii="Times New Roman" w:hAnsi="Times New Roman"/>
                <w:b/>
              </w:rPr>
            </w:pPr>
            <w:proofErr w:type="spellStart"/>
            <w:r>
              <w:rPr>
                <w:rFonts w:ascii="Times New Roman" w:hAnsi="Times New Roman"/>
                <w:b/>
              </w:rPr>
              <w:t>Bompiologia</w:t>
            </w:r>
            <w:proofErr w:type="spellEnd"/>
          </w:p>
          <w:p w:rsidR="00CC51AD" w:rsidRDefault="00CC51AD">
            <w:pPr>
              <w:spacing w:after="0"/>
              <w:rPr>
                <w:rFonts w:ascii="Times New Roman" w:hAnsi="Times New Roman"/>
                <w:b/>
              </w:rPr>
            </w:pPr>
            <w:r>
              <w:rPr>
                <w:rFonts w:ascii="Times New Roman" w:hAnsi="Times New Roman"/>
                <w:b/>
              </w:rPr>
              <w:t>Catachresis</w:t>
            </w:r>
          </w:p>
          <w:p w:rsidR="00CC51AD" w:rsidRDefault="00CC51AD">
            <w:pPr>
              <w:spacing w:after="0"/>
              <w:rPr>
                <w:rFonts w:ascii="Times New Roman" w:hAnsi="Times New Roman"/>
                <w:b/>
              </w:rPr>
            </w:pPr>
          </w:p>
        </w:tc>
      </w:tr>
    </w:tbl>
    <w:p w:rsidR="006046AE" w:rsidRDefault="006046AE" w:rsidP="006046AE">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4608"/>
      </w:tblGrid>
      <w:tr w:rsidR="006046AE" w:rsidTr="006046AE">
        <w:tc>
          <w:tcPr>
            <w:tcW w:w="5598" w:type="dxa"/>
            <w:tcBorders>
              <w:top w:val="single" w:sz="4" w:space="0" w:color="FFFFFF"/>
              <w:left w:val="single" w:sz="4" w:space="0" w:color="FFFFFF"/>
              <w:bottom w:val="single" w:sz="4" w:space="0" w:color="FFFFFF"/>
              <w:right w:val="single" w:sz="4" w:space="0" w:color="FFFFFF"/>
            </w:tcBorders>
            <w:hideMark/>
          </w:tcPr>
          <w:p w:rsidR="006046AE" w:rsidRDefault="006046AE">
            <w:pPr>
              <w:spacing w:after="0"/>
              <w:rPr>
                <w:rFonts w:ascii="Times New Roman" w:hAnsi="Times New Roman"/>
                <w:sz w:val="16"/>
                <w:szCs w:val="16"/>
              </w:rPr>
            </w:pPr>
            <w:r>
              <w:rPr>
                <w:rFonts w:ascii="Times New Roman" w:hAnsi="Times New Roman"/>
                <w:sz w:val="16"/>
                <w:szCs w:val="16"/>
              </w:rPr>
              <w:t>*Refers to NMTEACH Rubric:</w:t>
            </w:r>
          </w:p>
          <w:p w:rsidR="006046AE" w:rsidRDefault="006046AE">
            <w:pPr>
              <w:spacing w:after="0"/>
              <w:rPr>
                <w:rFonts w:ascii="Times New Roman" w:hAnsi="Times New Roman"/>
                <w:sz w:val="16"/>
                <w:szCs w:val="16"/>
              </w:rPr>
            </w:pPr>
            <w:r>
              <w:rPr>
                <w:rFonts w:ascii="Times New Roman" w:hAnsi="Times New Roman"/>
                <w:sz w:val="16"/>
                <w:szCs w:val="16"/>
              </w:rPr>
              <w:t>1A-Demonstrating knowledge of content</w:t>
            </w:r>
          </w:p>
          <w:p w:rsidR="006046AE" w:rsidRDefault="006046AE">
            <w:pPr>
              <w:spacing w:after="0"/>
              <w:rPr>
                <w:rFonts w:ascii="Times New Roman" w:hAnsi="Times New Roman"/>
                <w:sz w:val="16"/>
                <w:szCs w:val="16"/>
              </w:rPr>
            </w:pPr>
            <w:r>
              <w:rPr>
                <w:rFonts w:ascii="Times New Roman" w:hAnsi="Times New Roman"/>
                <w:sz w:val="16"/>
                <w:szCs w:val="16"/>
              </w:rPr>
              <w:t>1B-Designing coherent instruction</w:t>
            </w:r>
          </w:p>
          <w:p w:rsidR="006046AE" w:rsidRDefault="006046AE">
            <w:pPr>
              <w:spacing w:after="0"/>
              <w:rPr>
                <w:rFonts w:ascii="Times New Roman" w:hAnsi="Times New Roman"/>
                <w:sz w:val="16"/>
                <w:szCs w:val="16"/>
              </w:rPr>
            </w:pPr>
            <w:r>
              <w:rPr>
                <w:rFonts w:ascii="Times New Roman" w:hAnsi="Times New Roman"/>
                <w:sz w:val="16"/>
                <w:szCs w:val="16"/>
              </w:rPr>
              <w:t>1C-Setting Instructional outcomes</w:t>
            </w:r>
          </w:p>
          <w:p w:rsidR="006046AE" w:rsidRDefault="006046AE">
            <w:pPr>
              <w:spacing w:after="0"/>
              <w:rPr>
                <w:rFonts w:ascii="Times New Roman" w:hAnsi="Times New Roman"/>
                <w:sz w:val="16"/>
                <w:szCs w:val="16"/>
              </w:rPr>
            </w:pPr>
            <w:r>
              <w:rPr>
                <w:rFonts w:ascii="Times New Roman" w:hAnsi="Times New Roman"/>
                <w:sz w:val="16"/>
                <w:szCs w:val="16"/>
              </w:rPr>
              <w:t>1D-Demonstrating knowledge of resources</w:t>
            </w:r>
          </w:p>
          <w:p w:rsidR="006046AE" w:rsidRDefault="006046AE">
            <w:pPr>
              <w:spacing w:after="0"/>
              <w:rPr>
                <w:rFonts w:ascii="Times New Roman" w:hAnsi="Times New Roman"/>
                <w:sz w:val="16"/>
                <w:szCs w:val="16"/>
              </w:rPr>
            </w:pPr>
            <w:r>
              <w:rPr>
                <w:rFonts w:ascii="Times New Roman" w:hAnsi="Times New Roman"/>
                <w:sz w:val="16"/>
                <w:szCs w:val="16"/>
              </w:rPr>
              <w:t>1E-Demonstrating knowledge of students</w:t>
            </w:r>
          </w:p>
          <w:p w:rsidR="006046AE" w:rsidRDefault="006046AE">
            <w:pPr>
              <w:spacing w:after="0"/>
              <w:rPr>
                <w:rFonts w:ascii="Times New Roman" w:hAnsi="Times New Roman"/>
                <w:sz w:val="16"/>
                <w:szCs w:val="16"/>
              </w:rPr>
            </w:pPr>
            <w:r>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hideMark/>
          </w:tcPr>
          <w:p w:rsidR="006046AE" w:rsidRDefault="006046AE">
            <w:pPr>
              <w:spacing w:after="0"/>
              <w:rPr>
                <w:rFonts w:ascii="Times New Roman" w:hAnsi="Times New Roman"/>
                <w:sz w:val="16"/>
                <w:szCs w:val="16"/>
              </w:rPr>
            </w:pPr>
            <w:r>
              <w:rPr>
                <w:rFonts w:ascii="Times New Roman" w:hAnsi="Times New Roman"/>
                <w:sz w:val="16"/>
                <w:szCs w:val="16"/>
              </w:rPr>
              <w:t>Formative Assessment includes, but is not limited to:</w:t>
            </w:r>
          </w:p>
          <w:p w:rsidR="006046AE" w:rsidRDefault="006046AE">
            <w:pPr>
              <w:spacing w:after="0"/>
              <w:rPr>
                <w:rFonts w:ascii="Times New Roman" w:hAnsi="Times New Roman"/>
              </w:rPr>
            </w:pPr>
            <w:r>
              <w:rPr>
                <w:rFonts w:ascii="Times New Roman" w:hAnsi="Times New Roman"/>
                <w:sz w:val="16"/>
                <w:szCs w:val="16"/>
              </w:rPr>
              <w:t xml:space="preserve">Exit tickets, white board response, </w:t>
            </w:r>
            <w:proofErr w:type="spellStart"/>
            <w:r>
              <w:rPr>
                <w:rFonts w:ascii="Times New Roman" w:hAnsi="Times New Roman"/>
                <w:sz w:val="16"/>
                <w:szCs w:val="16"/>
              </w:rPr>
              <w:t>consensagrams</w:t>
            </w:r>
            <w:proofErr w:type="spellEnd"/>
            <w:r>
              <w:rPr>
                <w:rFonts w:ascii="Times New Roman" w:hAnsi="Times New Roman"/>
                <w:sz w:val="16"/>
                <w:szCs w:val="16"/>
              </w:rPr>
              <w:t xml:space="preserve">, red/green cards, formal or informal student conferences, sticky note assessment.  </w:t>
            </w:r>
          </w:p>
        </w:tc>
      </w:tr>
    </w:tbl>
    <w:p w:rsidR="00573D9A" w:rsidRDefault="00573D9A"/>
    <w:p w:rsidR="004E2B6F" w:rsidRDefault="004E2B6F"/>
    <w:sectPr w:rsidR="004E2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AE"/>
    <w:rsid w:val="004E2B6F"/>
    <w:rsid w:val="00573D9A"/>
    <w:rsid w:val="006046AE"/>
    <w:rsid w:val="006F384D"/>
    <w:rsid w:val="009C5D3E"/>
    <w:rsid w:val="00C22804"/>
    <w:rsid w:val="00CC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9B35B-257C-4809-B0E2-0B6D4B51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A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6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2016-03-16T13:42:00Z</dcterms:created>
  <dcterms:modified xsi:type="dcterms:W3CDTF">2016-03-17T14:28:00Z</dcterms:modified>
</cp:coreProperties>
</file>