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47" w:rsidRPr="00186DBE" w:rsidRDefault="00F44347" w:rsidP="00F44347">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F44347" w:rsidRPr="00107627" w:rsidRDefault="00F44347" w:rsidP="00F44347">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F44347" w:rsidRPr="00A80310" w:rsidTr="00EF77A1">
        <w:tc>
          <w:tcPr>
            <w:tcW w:w="4789" w:type="dxa"/>
            <w:tcBorders>
              <w:right w:val="single" w:sz="4" w:space="0" w:color="auto"/>
            </w:tcBorders>
          </w:tcPr>
          <w:p w:rsidR="00F44347" w:rsidRDefault="00F44347" w:rsidP="00EF77A1">
            <w:pPr>
              <w:spacing w:after="0" w:line="240" w:lineRule="auto"/>
              <w:rPr>
                <w:rFonts w:ascii="Times New Roman" w:hAnsi="Times New Roman"/>
                <w:b/>
              </w:rPr>
            </w:pPr>
            <w:r w:rsidRPr="00A80310">
              <w:rPr>
                <w:rFonts w:ascii="Times New Roman" w:hAnsi="Times New Roman"/>
                <w:b/>
              </w:rPr>
              <w:t xml:space="preserve">Instructor’s name: </w:t>
            </w:r>
          </w:p>
          <w:p w:rsidR="00F44347" w:rsidRPr="00A80310" w:rsidRDefault="00F44347" w:rsidP="00EF77A1">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F44347" w:rsidRPr="00A80310" w:rsidRDefault="00F44347" w:rsidP="00EF77A1">
            <w:pPr>
              <w:spacing w:after="0" w:line="240" w:lineRule="auto"/>
              <w:rPr>
                <w:rFonts w:ascii="Times New Roman" w:hAnsi="Times New Roman"/>
                <w:b/>
              </w:rPr>
            </w:pPr>
            <w:r w:rsidRPr="00A80310">
              <w:rPr>
                <w:rFonts w:ascii="Times New Roman" w:hAnsi="Times New Roman"/>
                <w:b/>
              </w:rPr>
              <w:t xml:space="preserve">Course/Grade:  </w:t>
            </w:r>
          </w:p>
          <w:p w:rsidR="00F44347" w:rsidRPr="00A80310" w:rsidRDefault="00F44347" w:rsidP="00EF77A1">
            <w:pPr>
              <w:spacing w:after="0" w:line="240" w:lineRule="auto"/>
              <w:rPr>
                <w:rFonts w:ascii="Times New Roman" w:hAnsi="Times New Roman"/>
                <w:b/>
              </w:rPr>
            </w:pPr>
            <w:r>
              <w:rPr>
                <w:rFonts w:ascii="Times New Roman" w:hAnsi="Times New Roman"/>
                <w:b/>
              </w:rPr>
              <w:t>English II Pre-AP</w:t>
            </w:r>
          </w:p>
        </w:tc>
      </w:tr>
      <w:tr w:rsidR="00F44347" w:rsidRPr="00A80310" w:rsidTr="00EF77A1">
        <w:tc>
          <w:tcPr>
            <w:tcW w:w="4789" w:type="dxa"/>
            <w:tcBorders>
              <w:right w:val="single" w:sz="4" w:space="0" w:color="auto"/>
            </w:tcBorders>
          </w:tcPr>
          <w:p w:rsidR="00F44347" w:rsidRDefault="00F44347" w:rsidP="00EF77A1">
            <w:pPr>
              <w:spacing w:after="0" w:line="240" w:lineRule="auto"/>
              <w:rPr>
                <w:rFonts w:ascii="Times New Roman" w:hAnsi="Times New Roman"/>
                <w:b/>
              </w:rPr>
            </w:pPr>
            <w:r w:rsidRPr="00A80310">
              <w:rPr>
                <w:rFonts w:ascii="Times New Roman" w:hAnsi="Times New Roman"/>
                <w:b/>
              </w:rPr>
              <w:t>Week of:</w:t>
            </w:r>
          </w:p>
          <w:p w:rsidR="00F44347" w:rsidRPr="00A80310" w:rsidRDefault="00F44347" w:rsidP="00EF77A1">
            <w:pPr>
              <w:spacing w:after="0" w:line="240" w:lineRule="auto"/>
              <w:rPr>
                <w:rFonts w:ascii="Times New Roman" w:hAnsi="Times New Roman"/>
                <w:b/>
              </w:rPr>
            </w:pPr>
            <w:r>
              <w:rPr>
                <w:rFonts w:ascii="Times New Roman" w:hAnsi="Times New Roman"/>
                <w:b/>
              </w:rPr>
              <w:t>Aug. 25 – Aug. 29</w:t>
            </w:r>
          </w:p>
        </w:tc>
        <w:tc>
          <w:tcPr>
            <w:tcW w:w="6389" w:type="dxa"/>
            <w:tcBorders>
              <w:left w:val="single" w:sz="4" w:space="0" w:color="auto"/>
            </w:tcBorders>
          </w:tcPr>
          <w:p w:rsidR="00F44347" w:rsidRPr="00A80310" w:rsidRDefault="00F44347" w:rsidP="00EF77A1">
            <w:pPr>
              <w:spacing w:after="0" w:line="240" w:lineRule="auto"/>
              <w:rPr>
                <w:rFonts w:ascii="Times New Roman" w:hAnsi="Times New Roman"/>
                <w:b/>
              </w:rPr>
            </w:pPr>
            <w:r w:rsidRPr="00A80310">
              <w:rPr>
                <w:rFonts w:ascii="Times New Roman" w:hAnsi="Times New Roman"/>
                <w:b/>
              </w:rPr>
              <w:t>Unit Name:</w:t>
            </w:r>
            <w:r>
              <w:rPr>
                <w:rFonts w:ascii="Times New Roman" w:hAnsi="Times New Roman"/>
                <w:b/>
              </w:rPr>
              <w:t xml:space="preserve"> </w:t>
            </w:r>
          </w:p>
          <w:p w:rsidR="00F44347" w:rsidRPr="00A80310" w:rsidRDefault="00F44347" w:rsidP="00EF77A1">
            <w:pPr>
              <w:spacing w:after="0" w:line="240" w:lineRule="auto"/>
              <w:rPr>
                <w:rFonts w:ascii="Times New Roman" w:hAnsi="Times New Roman"/>
                <w:b/>
              </w:rPr>
            </w:pPr>
            <w:r>
              <w:rPr>
                <w:rFonts w:ascii="Times New Roman" w:hAnsi="Times New Roman"/>
                <w:b/>
              </w:rPr>
              <w:t>African Myths/Prepositions, Prepositional phrases</w:t>
            </w:r>
          </w:p>
        </w:tc>
      </w:tr>
    </w:tbl>
    <w:p w:rsidR="00F44347" w:rsidRDefault="00F44347" w:rsidP="00F44347">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F44347" w:rsidRPr="00A80310" w:rsidTr="00EF77A1">
        <w:trPr>
          <w:trHeight w:val="492"/>
        </w:trPr>
        <w:tc>
          <w:tcPr>
            <w:tcW w:w="5395" w:type="dxa"/>
          </w:tcPr>
          <w:p w:rsidR="00F44347" w:rsidRDefault="00F44347" w:rsidP="00EF77A1">
            <w:pPr>
              <w:spacing w:after="0" w:line="240" w:lineRule="auto"/>
              <w:rPr>
                <w:rFonts w:ascii="Times New Roman" w:hAnsi="Times New Roman"/>
                <w:b/>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F44347" w:rsidRPr="00A80310" w:rsidRDefault="00F44347" w:rsidP="00EF77A1">
            <w:pPr>
              <w:spacing w:after="0" w:line="240" w:lineRule="auto"/>
              <w:rPr>
                <w:rFonts w:ascii="Times New Roman" w:hAnsi="Times New Roman"/>
                <w:b/>
              </w:rPr>
            </w:pPr>
            <w:r>
              <w:rPr>
                <w:rFonts w:ascii="Times New Roman" w:hAnsi="Times New Roman"/>
                <w:b/>
              </w:rPr>
              <w:t>Define a Trickster Archetype.  What do we learn from it?</w:t>
            </w:r>
          </w:p>
        </w:tc>
        <w:tc>
          <w:tcPr>
            <w:tcW w:w="5783" w:type="dxa"/>
          </w:tcPr>
          <w:p w:rsidR="00F44347" w:rsidRDefault="00F44347" w:rsidP="00EF77A1">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F44347" w:rsidRPr="00A80310" w:rsidRDefault="00F44347" w:rsidP="00EF77A1">
            <w:pPr>
              <w:spacing w:after="0" w:line="240" w:lineRule="auto"/>
              <w:rPr>
                <w:rFonts w:ascii="Times New Roman" w:hAnsi="Times New Roman"/>
                <w:b/>
              </w:rPr>
            </w:pPr>
            <w:r>
              <w:rPr>
                <w:rFonts w:ascii="Times New Roman" w:hAnsi="Times New Roman"/>
                <w:b/>
              </w:rPr>
              <w:t>Background knowledge of myths, legends, and folktales</w:t>
            </w:r>
          </w:p>
        </w:tc>
      </w:tr>
      <w:tr w:rsidR="00F44347" w:rsidRPr="00A80310" w:rsidTr="00EF77A1">
        <w:trPr>
          <w:trHeight w:val="492"/>
        </w:trPr>
        <w:tc>
          <w:tcPr>
            <w:tcW w:w="5395" w:type="dxa"/>
            <w:tcBorders>
              <w:right w:val="single" w:sz="4" w:space="0" w:color="FFFFFF"/>
            </w:tcBorders>
          </w:tcPr>
          <w:p w:rsidR="00F44347" w:rsidRDefault="00EB5345" w:rsidP="00EF77A1">
            <w:pPr>
              <w:spacing w:after="0" w:line="240" w:lineRule="auto"/>
              <w:rPr>
                <w:rFonts w:ascii="Times New Roman" w:hAnsi="Times New Roman"/>
                <w:b/>
              </w:rPr>
            </w:pPr>
            <w:r>
              <w:rPr>
                <w:rFonts w:ascii="Times New Roman" w:hAnsi="Times New Roman"/>
                <w:b/>
              </w:rPr>
              <w:t>Common Core Standards</w:t>
            </w:r>
          </w:p>
          <w:p w:rsidR="00EB5345" w:rsidRPr="00923275" w:rsidRDefault="00EB5345" w:rsidP="00EB5345">
            <w:pPr>
              <w:rPr>
                <w:rFonts w:ascii="Times New Roman" w:hAnsi="Times New Roman"/>
                <w:sz w:val="24"/>
                <w:szCs w:val="24"/>
              </w:rPr>
            </w:pPr>
            <w:hyperlink r:id="rId5" w:history="1">
              <w:r w:rsidRPr="00923275">
                <w:rPr>
                  <w:rFonts w:ascii="Times New Roman" w:hAnsi="Times New Roman"/>
                  <w:caps/>
                  <w:color w:val="373737"/>
                  <w:sz w:val="18"/>
                  <w:szCs w:val="18"/>
                  <w:u w:val="single"/>
                </w:rPr>
                <w:t>CCSS.ELA-LITERACY.RL.9-10.1</w:t>
              </w:r>
            </w:hyperlink>
            <w:r w:rsidRPr="00923275">
              <w:rPr>
                <w:rFonts w:ascii="Times New Roman" w:hAnsi="Times New Roman"/>
                <w:sz w:val="24"/>
                <w:szCs w:val="24"/>
              </w:rPr>
              <w:br/>
              <w:t>Cite strong and thorough textual evidence to support analysis of what the text says explicitly as well as inferences drawn from the text.</w:t>
            </w:r>
          </w:p>
          <w:bookmarkStart w:id="0" w:name="CCSS.ELA-Literacy.RL.9-10.3"/>
          <w:p w:rsidR="00EB5345" w:rsidRPr="00923275" w:rsidRDefault="00EB5345" w:rsidP="00EB5345">
            <w:pPr>
              <w:rPr>
                <w:rFonts w:ascii="Times New Roman" w:hAnsi="Times New Roman"/>
                <w:sz w:val="24"/>
                <w:szCs w:val="24"/>
              </w:rPr>
            </w:pPr>
            <w:r w:rsidRPr="00923275">
              <w:rPr>
                <w:rFonts w:ascii="Times New Roman" w:hAnsi="Times New Roman"/>
                <w:sz w:val="24"/>
                <w:szCs w:val="24"/>
              </w:rPr>
              <w:fldChar w:fldCharType="begin"/>
            </w:r>
            <w:r w:rsidRPr="00923275">
              <w:rPr>
                <w:rFonts w:ascii="Times New Roman" w:hAnsi="Times New Roman"/>
                <w:sz w:val="24"/>
                <w:szCs w:val="24"/>
              </w:rPr>
              <w:instrText xml:space="preserve"> HYPERLINK "http://www.corestandards.org/ELA-Literacy/RL/9-10/3/" </w:instrText>
            </w:r>
            <w:r w:rsidRPr="00923275">
              <w:rPr>
                <w:rFonts w:ascii="Times New Roman" w:hAnsi="Times New Roman"/>
                <w:sz w:val="24"/>
                <w:szCs w:val="24"/>
              </w:rPr>
              <w:fldChar w:fldCharType="separate"/>
            </w:r>
            <w:r w:rsidRPr="00923275">
              <w:rPr>
                <w:rFonts w:ascii="Times New Roman" w:hAnsi="Times New Roman"/>
                <w:caps/>
                <w:color w:val="373737"/>
                <w:sz w:val="18"/>
                <w:szCs w:val="18"/>
                <w:u w:val="single"/>
              </w:rPr>
              <w:t>CCSS.ELA-LITERACY.RL.9-10.3</w:t>
            </w:r>
            <w:r w:rsidRPr="00923275">
              <w:rPr>
                <w:rFonts w:ascii="Times New Roman" w:hAnsi="Times New Roman"/>
                <w:sz w:val="24"/>
                <w:szCs w:val="24"/>
              </w:rPr>
              <w:fldChar w:fldCharType="end"/>
            </w:r>
            <w:bookmarkEnd w:id="0"/>
            <w:r w:rsidRPr="00923275">
              <w:rPr>
                <w:rFonts w:ascii="Times New Roman" w:hAnsi="Times New Roman"/>
                <w:sz w:val="24"/>
                <w:szCs w:val="24"/>
              </w:rPr>
              <w:br/>
              <w:t>Analyze how complex characters (e.g., those with multiple or conflicting motivations) develop over the course of a text, interact with other characters, and advance the plot or develop the theme.</w:t>
            </w:r>
          </w:p>
          <w:bookmarkStart w:id="1" w:name="CCSS.ELA-Literacy.RL.9-10.4"/>
          <w:p w:rsidR="00EB5345" w:rsidRPr="00923275" w:rsidRDefault="00EB5345" w:rsidP="00EB5345">
            <w:pPr>
              <w:rPr>
                <w:rFonts w:ascii="Times New Roman" w:hAnsi="Times New Roman"/>
                <w:sz w:val="24"/>
                <w:szCs w:val="24"/>
              </w:rPr>
            </w:pPr>
            <w:r w:rsidRPr="00923275">
              <w:rPr>
                <w:rFonts w:ascii="Times New Roman" w:hAnsi="Times New Roman"/>
                <w:sz w:val="24"/>
                <w:szCs w:val="24"/>
              </w:rPr>
              <w:fldChar w:fldCharType="begin"/>
            </w:r>
            <w:r w:rsidRPr="00923275">
              <w:rPr>
                <w:rFonts w:ascii="Times New Roman" w:hAnsi="Times New Roman"/>
                <w:sz w:val="24"/>
                <w:szCs w:val="24"/>
              </w:rPr>
              <w:instrText xml:space="preserve"> HYPERLINK "http://www.corestandards.org/ELA-Literacy/RL/9-10/4/" </w:instrText>
            </w:r>
            <w:r w:rsidRPr="00923275">
              <w:rPr>
                <w:rFonts w:ascii="Times New Roman" w:hAnsi="Times New Roman"/>
                <w:sz w:val="24"/>
                <w:szCs w:val="24"/>
              </w:rPr>
              <w:fldChar w:fldCharType="separate"/>
            </w:r>
            <w:r w:rsidRPr="00923275">
              <w:rPr>
                <w:rFonts w:ascii="Times New Roman" w:hAnsi="Times New Roman"/>
                <w:caps/>
                <w:color w:val="373737"/>
                <w:sz w:val="18"/>
                <w:szCs w:val="18"/>
                <w:u w:val="single"/>
              </w:rPr>
              <w:t>CCSS.ELA-LITERACY.RL.9-10.4</w:t>
            </w:r>
            <w:r w:rsidRPr="00923275">
              <w:rPr>
                <w:rFonts w:ascii="Times New Roman" w:hAnsi="Times New Roman"/>
                <w:sz w:val="24"/>
                <w:szCs w:val="24"/>
              </w:rPr>
              <w:fldChar w:fldCharType="end"/>
            </w:r>
            <w:bookmarkEnd w:id="1"/>
            <w:r w:rsidRPr="00923275">
              <w:rPr>
                <w:rFonts w:ascii="Times New Roman" w:hAnsi="Times New Roman"/>
                <w:sz w:val="24"/>
                <w:szCs w:val="24"/>
              </w:rPr>
              <w:b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bookmarkStart w:id="2" w:name="CCSS.ELA-Literacy.W.9-10.1.c"/>
          <w:p w:rsidR="00EB5345" w:rsidRPr="00923275" w:rsidRDefault="00EB5345" w:rsidP="00EB5345">
            <w:pPr>
              <w:rPr>
                <w:rFonts w:ascii="Times New Roman" w:hAnsi="Times New Roman"/>
                <w:sz w:val="24"/>
                <w:szCs w:val="24"/>
              </w:rPr>
            </w:pPr>
            <w:r w:rsidRPr="00923275">
              <w:rPr>
                <w:rFonts w:ascii="Times New Roman" w:hAnsi="Times New Roman"/>
                <w:sz w:val="24"/>
                <w:szCs w:val="24"/>
              </w:rPr>
              <w:fldChar w:fldCharType="begin"/>
            </w:r>
            <w:r w:rsidRPr="00923275">
              <w:rPr>
                <w:rFonts w:ascii="Times New Roman" w:hAnsi="Times New Roman"/>
                <w:sz w:val="24"/>
                <w:szCs w:val="24"/>
              </w:rPr>
              <w:instrText xml:space="preserve"> HYPERLINK "http://www.corestandards.org/ELA-Literacy/W/9-10/1/c/" </w:instrText>
            </w:r>
            <w:r w:rsidRPr="00923275">
              <w:rPr>
                <w:rFonts w:ascii="Times New Roman" w:hAnsi="Times New Roman"/>
                <w:sz w:val="24"/>
                <w:szCs w:val="24"/>
              </w:rPr>
              <w:fldChar w:fldCharType="separate"/>
            </w:r>
            <w:r w:rsidRPr="00923275">
              <w:rPr>
                <w:rFonts w:ascii="Times New Roman" w:hAnsi="Times New Roman"/>
                <w:caps/>
                <w:color w:val="373737"/>
                <w:sz w:val="18"/>
                <w:szCs w:val="18"/>
                <w:u w:val="single"/>
              </w:rPr>
              <w:t>CCSS.ELA-LITERACY.W.9-10.1.C</w:t>
            </w:r>
            <w:r w:rsidRPr="00923275">
              <w:rPr>
                <w:rFonts w:ascii="Times New Roman" w:hAnsi="Times New Roman"/>
                <w:sz w:val="24"/>
                <w:szCs w:val="24"/>
              </w:rPr>
              <w:fldChar w:fldCharType="end"/>
            </w:r>
            <w:bookmarkEnd w:id="2"/>
            <w:r w:rsidRPr="00923275">
              <w:rPr>
                <w:rFonts w:ascii="Times New Roman" w:hAnsi="Times New Roman"/>
                <w:sz w:val="24"/>
                <w:szCs w:val="24"/>
              </w:rPr>
              <w:br/>
              <w:t>Use words, phrases, and clauses to link the major sections of the text, create cohesion, and clarify the relationships between claim(s) and reasons, between reasons and evidence, and between claim(s) and counterclaims.</w:t>
            </w:r>
          </w:p>
          <w:bookmarkStart w:id="3" w:name="CCSS.ELA-Literacy.RI.9-10.6"/>
          <w:p w:rsidR="00EB5345" w:rsidRPr="00923275" w:rsidRDefault="00EB5345" w:rsidP="00EB5345">
            <w:pPr>
              <w:spacing w:line="240" w:lineRule="auto"/>
              <w:rPr>
                <w:rFonts w:ascii="Times New Roman" w:hAnsi="Times New Roman"/>
                <w:sz w:val="24"/>
                <w:szCs w:val="24"/>
              </w:rPr>
            </w:pPr>
            <w:r w:rsidRPr="00923275">
              <w:rPr>
                <w:rFonts w:ascii="Times New Roman" w:hAnsi="Times New Roman"/>
                <w:sz w:val="24"/>
                <w:szCs w:val="24"/>
              </w:rPr>
              <w:fldChar w:fldCharType="begin"/>
            </w:r>
            <w:r w:rsidRPr="00923275">
              <w:rPr>
                <w:rFonts w:ascii="Times New Roman" w:hAnsi="Times New Roman"/>
                <w:sz w:val="24"/>
                <w:szCs w:val="24"/>
              </w:rPr>
              <w:instrText xml:space="preserve"> HYPERLINK "http://www.corestandards.org/ELA-Literacy/RI/9-10/6/" </w:instrText>
            </w:r>
            <w:r w:rsidRPr="00923275">
              <w:rPr>
                <w:rFonts w:ascii="Times New Roman" w:hAnsi="Times New Roman"/>
                <w:sz w:val="24"/>
                <w:szCs w:val="24"/>
              </w:rPr>
              <w:fldChar w:fldCharType="separate"/>
            </w:r>
            <w:r w:rsidRPr="00923275">
              <w:rPr>
                <w:rFonts w:ascii="Times New Roman" w:hAnsi="Times New Roman"/>
                <w:caps/>
                <w:color w:val="373737"/>
                <w:sz w:val="18"/>
                <w:szCs w:val="18"/>
                <w:u w:val="single"/>
              </w:rPr>
              <w:t>CCSS.ELA-LITERACY.RI.9-10.6</w:t>
            </w:r>
            <w:r w:rsidRPr="00923275">
              <w:rPr>
                <w:rFonts w:ascii="Times New Roman" w:hAnsi="Times New Roman"/>
                <w:sz w:val="24"/>
                <w:szCs w:val="24"/>
              </w:rPr>
              <w:fldChar w:fldCharType="end"/>
            </w:r>
            <w:bookmarkEnd w:id="3"/>
            <w:r w:rsidRPr="00923275">
              <w:rPr>
                <w:rFonts w:ascii="Times New Roman" w:hAnsi="Times New Roman"/>
                <w:sz w:val="24"/>
                <w:szCs w:val="24"/>
              </w:rPr>
              <w:br/>
              <w:t>Determine an author's point of view or purpose in a text and analyze how an author uses rhetoric to advance that point of view or purpose.</w:t>
            </w:r>
          </w:p>
          <w:p w:rsidR="00EB5345" w:rsidRPr="00EA6BF2" w:rsidRDefault="00EB5345" w:rsidP="00EB5345">
            <w:pPr>
              <w:spacing w:line="240" w:lineRule="auto"/>
              <w:rPr>
                <w:rFonts w:ascii="Times New Roman" w:hAnsi="Times New Roman"/>
                <w:sz w:val="24"/>
                <w:szCs w:val="24"/>
              </w:rPr>
            </w:pPr>
            <w:r w:rsidRPr="00EA6BF2">
              <w:rPr>
                <w:rFonts w:ascii="Times New Roman" w:hAnsi="Times New Roman"/>
                <w:sz w:val="24"/>
                <w:szCs w:val="24"/>
              </w:rPr>
              <w:t>Demonstrate command of the conventions of standard English grammar and usage when writing or speaking.</w:t>
            </w:r>
          </w:p>
          <w:bookmarkStart w:id="4" w:name="CCSS.ELA-Literacy.CCRA.L.2"/>
          <w:p w:rsidR="00EB5345" w:rsidRPr="00EB5345" w:rsidRDefault="00EB5345" w:rsidP="00EB5345">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CCSS.ELA-LITERACY.CCRA.L.2</w:t>
            </w:r>
            <w:r w:rsidRPr="00EA6BF2">
              <w:rPr>
                <w:rFonts w:ascii="Times New Roman" w:hAnsi="Times New Roman"/>
                <w:sz w:val="24"/>
                <w:szCs w:val="24"/>
              </w:rPr>
              <w:fldChar w:fldCharType="end"/>
            </w:r>
            <w:bookmarkEnd w:id="4"/>
            <w:r w:rsidRPr="00EA6BF2">
              <w:rPr>
                <w:rFonts w:ascii="Times New Roman" w:hAnsi="Times New Roman"/>
                <w:sz w:val="24"/>
                <w:szCs w:val="24"/>
              </w:rPr>
              <w:br/>
              <w:t>Demonstrate command of the conventions of standard English capitalization, punctuation, and spelling when writing.</w:t>
            </w:r>
            <w:bookmarkStart w:id="5" w:name="_GoBack"/>
            <w:bookmarkEnd w:id="5"/>
          </w:p>
        </w:tc>
        <w:tc>
          <w:tcPr>
            <w:tcW w:w="5783" w:type="dxa"/>
            <w:tcBorders>
              <w:left w:val="single" w:sz="4" w:space="0" w:color="FFFFFF"/>
            </w:tcBorders>
          </w:tcPr>
          <w:p w:rsidR="00F44347" w:rsidRPr="00A80310" w:rsidRDefault="00F44347" w:rsidP="00EF77A1">
            <w:pPr>
              <w:spacing w:after="0" w:line="240" w:lineRule="auto"/>
              <w:rPr>
                <w:rFonts w:ascii="Times New Roman" w:hAnsi="Times New Roman"/>
                <w:b/>
              </w:rPr>
            </w:pPr>
          </w:p>
        </w:tc>
      </w:tr>
      <w:tr w:rsidR="00F44347" w:rsidRPr="00A80310" w:rsidTr="00EF77A1">
        <w:trPr>
          <w:trHeight w:val="1254"/>
        </w:trPr>
        <w:tc>
          <w:tcPr>
            <w:tcW w:w="5395" w:type="dxa"/>
          </w:tcPr>
          <w:p w:rsidR="00F44347" w:rsidRPr="00A80310" w:rsidRDefault="00F44347" w:rsidP="00EF77A1">
            <w:pPr>
              <w:spacing w:after="0" w:line="240" w:lineRule="auto"/>
              <w:rPr>
                <w:rFonts w:ascii="Times New Roman" w:hAnsi="Times New Roman"/>
                <w:b/>
              </w:rPr>
            </w:pPr>
            <w:r w:rsidRPr="002413F2">
              <w:rPr>
                <w:rFonts w:ascii="Times New Roman" w:hAnsi="Times New Roman"/>
                <w:b/>
                <w:i/>
                <w:sz w:val="16"/>
                <w:szCs w:val="16"/>
              </w:rPr>
              <w:lastRenderedPageBreak/>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w:t>
            </w:r>
            <w:proofErr w:type="spellStart"/>
            <w:r w:rsidRPr="00A80310">
              <w:rPr>
                <w:rFonts w:ascii="Times New Roman" w:hAnsi="Times New Roman"/>
                <w:b/>
              </w:rPr>
              <w:t>etc</w:t>
            </w:r>
            <w:proofErr w:type="spellEnd"/>
          </w:p>
        </w:tc>
        <w:tc>
          <w:tcPr>
            <w:tcW w:w="5783" w:type="dxa"/>
          </w:tcPr>
          <w:p w:rsidR="00F44347" w:rsidRPr="00A80310" w:rsidRDefault="00F44347" w:rsidP="00EF77A1">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F44347" w:rsidRPr="00A80310" w:rsidRDefault="00F44347" w:rsidP="00EF77A1">
            <w:pPr>
              <w:spacing w:after="0" w:line="240" w:lineRule="auto"/>
              <w:rPr>
                <w:rFonts w:ascii="Times New Roman" w:hAnsi="Times New Roman"/>
                <w:b/>
              </w:rPr>
            </w:pPr>
            <w:r w:rsidRPr="00A80310">
              <w:rPr>
                <w:rFonts w:ascii="Times New Roman" w:hAnsi="Times New Roman"/>
                <w:b/>
              </w:rPr>
              <w:t xml:space="preserve">Teacher: </w:t>
            </w:r>
            <w:r>
              <w:rPr>
                <w:rFonts w:ascii="Times New Roman" w:hAnsi="Times New Roman"/>
                <w:b/>
              </w:rPr>
              <w:t>Textbook, Rubrics</w:t>
            </w:r>
          </w:p>
          <w:p w:rsidR="00F44347" w:rsidRPr="001C3FE6" w:rsidRDefault="00F44347" w:rsidP="00EF77A1">
            <w:pPr>
              <w:spacing w:after="0" w:line="240" w:lineRule="auto"/>
              <w:rPr>
                <w:rFonts w:ascii="Times New Roman" w:hAnsi="Times New Roman"/>
              </w:rPr>
            </w:pPr>
            <w:r w:rsidRPr="00A80310">
              <w:rPr>
                <w:rFonts w:ascii="Times New Roman" w:hAnsi="Times New Roman"/>
                <w:b/>
              </w:rPr>
              <w:t>Students</w:t>
            </w:r>
            <w:r>
              <w:rPr>
                <w:rFonts w:ascii="Times New Roman" w:hAnsi="Times New Roman"/>
                <w:b/>
              </w:rPr>
              <w:t>: Textbook</w:t>
            </w:r>
          </w:p>
        </w:tc>
      </w:tr>
      <w:tr w:rsidR="00F44347" w:rsidRPr="00A80310" w:rsidTr="00EF77A1">
        <w:trPr>
          <w:trHeight w:val="1523"/>
        </w:trPr>
        <w:tc>
          <w:tcPr>
            <w:tcW w:w="11178" w:type="dxa"/>
            <w:gridSpan w:val="2"/>
          </w:tcPr>
          <w:p w:rsidR="00F44347" w:rsidRPr="00A80310" w:rsidRDefault="00F44347" w:rsidP="00EF77A1">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F44347" w:rsidRPr="00A80310" w:rsidRDefault="00F44347" w:rsidP="00EF77A1">
            <w:pPr>
              <w:spacing w:after="0" w:line="240" w:lineRule="auto"/>
              <w:rPr>
                <w:rFonts w:ascii="Times New Roman" w:hAnsi="Times New Roman"/>
              </w:rPr>
            </w:pPr>
          </w:p>
          <w:p w:rsidR="00F44347" w:rsidRPr="00A80310" w:rsidRDefault="00F44347" w:rsidP="00EF77A1">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 Cold Call, Discussion</w:t>
            </w:r>
          </w:p>
          <w:p w:rsidR="00F44347" w:rsidRPr="00A80310" w:rsidRDefault="00F44347" w:rsidP="00EF77A1">
            <w:pPr>
              <w:spacing w:after="0" w:line="240" w:lineRule="auto"/>
              <w:rPr>
                <w:rFonts w:ascii="Times New Roman" w:hAnsi="Times New Roman"/>
                <w:b/>
              </w:rPr>
            </w:pPr>
            <w:r w:rsidRPr="00A80310">
              <w:rPr>
                <w:rFonts w:ascii="Times New Roman" w:hAnsi="Times New Roman"/>
                <w:b/>
              </w:rPr>
              <w:t xml:space="preserve">This Week: </w:t>
            </w:r>
            <w:r>
              <w:rPr>
                <w:rFonts w:ascii="Times New Roman" w:hAnsi="Times New Roman"/>
                <w:b/>
              </w:rPr>
              <w:t>Continue Myths’ assignments and seminars</w:t>
            </w:r>
          </w:p>
        </w:tc>
      </w:tr>
    </w:tbl>
    <w:p w:rsidR="00F44347" w:rsidRDefault="00F44347" w:rsidP="00F44347">
      <w:pPr>
        <w:spacing w:after="0"/>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5553"/>
      </w:tblGrid>
      <w:tr w:rsidR="00F44347" w:rsidRPr="00A80310" w:rsidTr="00EF77A1">
        <w:trPr>
          <w:trHeight w:val="1026"/>
        </w:trPr>
        <w:tc>
          <w:tcPr>
            <w:tcW w:w="5553" w:type="dxa"/>
            <w:shd w:val="clear" w:color="auto" w:fill="auto"/>
          </w:tcPr>
          <w:p w:rsidR="00F44347" w:rsidRPr="009F53C9" w:rsidRDefault="00F44347" w:rsidP="00EF77A1">
            <w:pPr>
              <w:spacing w:after="0" w:line="240" w:lineRule="auto"/>
              <w:rPr>
                <w:rFonts w:ascii="Times New Roman" w:hAnsi="Times New Roman"/>
              </w:rPr>
            </w:pPr>
            <w:r w:rsidRPr="009F53C9">
              <w:rPr>
                <w:rFonts w:ascii="Times New Roman" w:hAnsi="Times New Roman"/>
              </w:rPr>
              <w:t>MONDAY</w:t>
            </w:r>
          </w:p>
          <w:p w:rsidR="00F44347" w:rsidRPr="009F53C9" w:rsidRDefault="00F44347" w:rsidP="00EF77A1">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Learning Target: </w:t>
            </w:r>
            <w:r>
              <w:rPr>
                <w:rFonts w:ascii="Times New Roman" w:hAnsi="Times New Roman"/>
                <w:b/>
              </w:rPr>
              <w:t>I will use five Vocabulary words in meaningful sentences.</w:t>
            </w:r>
          </w:p>
          <w:p w:rsidR="00F44347" w:rsidRPr="009F53C9" w:rsidRDefault="00F44347" w:rsidP="00EF77A1">
            <w:pPr>
              <w:spacing w:after="0" w:line="240" w:lineRule="auto"/>
              <w:rPr>
                <w:b/>
              </w:rPr>
            </w:pPr>
            <w:r w:rsidRPr="009F53C9">
              <w:rPr>
                <w:rFonts w:ascii="Times New Roman" w:hAnsi="Times New Roman"/>
                <w:b/>
                <w:i/>
                <w:sz w:val="16"/>
                <w:szCs w:val="16"/>
              </w:rPr>
              <w:t>(1C)</w:t>
            </w:r>
            <w:r w:rsidRPr="009F53C9">
              <w:rPr>
                <w:rFonts w:ascii="Times New Roman" w:hAnsi="Times New Roman"/>
                <w:b/>
              </w:rPr>
              <w:t xml:space="preserve"> Do Now: </w:t>
            </w:r>
            <w:r>
              <w:rPr>
                <w:rFonts w:ascii="Times New Roman" w:hAnsi="Times New Roman"/>
                <w:b/>
              </w:rPr>
              <w:t>Explain the type of irony in “</w:t>
            </w:r>
            <w:proofErr w:type="spellStart"/>
            <w:r>
              <w:rPr>
                <w:rFonts w:ascii="Times New Roman" w:hAnsi="Times New Roman"/>
                <w:b/>
              </w:rPr>
              <w:t>Edju</w:t>
            </w:r>
            <w:proofErr w:type="spellEnd"/>
            <w:r>
              <w:rPr>
                <w:rFonts w:ascii="Times New Roman" w:hAnsi="Times New Roman"/>
                <w:b/>
              </w:rPr>
              <w:t>.” How is it effective?</w:t>
            </w:r>
          </w:p>
        </w:tc>
        <w:tc>
          <w:tcPr>
            <w:tcW w:w="5553" w:type="dxa"/>
            <w:shd w:val="clear" w:color="auto" w:fill="auto"/>
          </w:tcPr>
          <w:p w:rsidR="00F44347" w:rsidRPr="009F53C9" w:rsidRDefault="00F44347" w:rsidP="00EF77A1">
            <w:pPr>
              <w:spacing w:after="0" w:line="240" w:lineRule="auto"/>
              <w:rPr>
                <w:rFonts w:ascii="Times New Roman" w:hAnsi="Times New Roman"/>
              </w:rPr>
            </w:pPr>
          </w:p>
          <w:p w:rsidR="00F44347" w:rsidRPr="009F53C9" w:rsidRDefault="00F44347" w:rsidP="00EF77A1">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084FC2">
              <w:rPr>
                <w:rFonts w:ascii="Times New Roman" w:hAnsi="Times New Roman"/>
                <w:b/>
              </w:rPr>
              <w:t>Questions from Myth</w:t>
            </w:r>
            <w:r w:rsidR="008C4323">
              <w:rPr>
                <w:rFonts w:ascii="Times New Roman" w:hAnsi="Times New Roman"/>
                <w:b/>
              </w:rPr>
              <w:t>; assign Myth Writing Rubric</w:t>
            </w:r>
            <w:r w:rsidR="00A90233">
              <w:rPr>
                <w:rFonts w:ascii="Times New Roman" w:hAnsi="Times New Roman"/>
                <w:b/>
              </w:rPr>
              <w:t>; due Friday</w:t>
            </w:r>
          </w:p>
          <w:p w:rsidR="00F44347" w:rsidRPr="009F53C9" w:rsidRDefault="00F44347" w:rsidP="00EF77A1">
            <w:pPr>
              <w:spacing w:after="0" w:line="240" w:lineRule="auto"/>
              <w:rPr>
                <w:rFonts w:ascii="Times New Roman" w:hAnsi="Times New Roman"/>
                <w:b/>
              </w:rPr>
            </w:pPr>
            <w:r w:rsidRPr="009F53C9">
              <w:rPr>
                <w:rFonts w:ascii="Times New Roman" w:hAnsi="Times New Roman"/>
                <w:b/>
                <w:i/>
                <w:sz w:val="16"/>
                <w:szCs w:val="16"/>
              </w:rPr>
              <w:t>(1B)</w:t>
            </w:r>
            <w:r w:rsidRPr="009F53C9">
              <w:rPr>
                <w:rFonts w:ascii="Times New Roman" w:hAnsi="Times New Roman"/>
                <w:b/>
              </w:rPr>
              <w:t xml:space="preserve">Closing Activity: </w:t>
            </w:r>
            <w:r w:rsidR="00084FC2">
              <w:rPr>
                <w:rFonts w:ascii="Times New Roman" w:hAnsi="Times New Roman"/>
                <w:b/>
              </w:rPr>
              <w:t>Compare Myths: which is more impactful? Cold Call.</w:t>
            </w:r>
          </w:p>
        </w:tc>
      </w:tr>
      <w:tr w:rsidR="00F44347" w:rsidRPr="00A80310" w:rsidTr="00EF77A1">
        <w:trPr>
          <w:trHeight w:val="1049"/>
        </w:trPr>
        <w:tc>
          <w:tcPr>
            <w:tcW w:w="5553" w:type="dxa"/>
            <w:shd w:val="clear" w:color="auto" w:fill="auto"/>
          </w:tcPr>
          <w:p w:rsidR="00F44347" w:rsidRPr="009F53C9" w:rsidRDefault="00F44347" w:rsidP="00EF77A1">
            <w:pPr>
              <w:spacing w:after="0" w:line="240" w:lineRule="auto"/>
              <w:rPr>
                <w:rFonts w:ascii="Times New Roman" w:hAnsi="Times New Roman"/>
              </w:rPr>
            </w:pPr>
            <w:r w:rsidRPr="009F53C9">
              <w:rPr>
                <w:rFonts w:ascii="Times New Roman" w:hAnsi="Times New Roman"/>
              </w:rPr>
              <w:t>TUESDAY</w:t>
            </w:r>
          </w:p>
          <w:p w:rsidR="00F44347" w:rsidRPr="009F53C9" w:rsidRDefault="00F44347" w:rsidP="00EF77A1">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Learning Target: </w:t>
            </w:r>
            <w:r w:rsidR="00084FC2">
              <w:rPr>
                <w:rFonts w:ascii="Times New Roman" w:hAnsi="Times New Roman"/>
                <w:b/>
              </w:rPr>
              <w:t xml:space="preserve">I will participate in a seminar about “The Dress That Sang.” </w:t>
            </w:r>
          </w:p>
          <w:p w:rsidR="00F44347" w:rsidRPr="009F53C9" w:rsidRDefault="00F44347" w:rsidP="00EF77A1">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Do Now: </w:t>
            </w:r>
            <w:r w:rsidR="00084FC2">
              <w:rPr>
                <w:rFonts w:ascii="Times New Roman" w:hAnsi="Times New Roman"/>
                <w:b/>
              </w:rPr>
              <w:t>Prepositions in a paragraph</w:t>
            </w:r>
          </w:p>
        </w:tc>
        <w:tc>
          <w:tcPr>
            <w:tcW w:w="5553" w:type="dxa"/>
            <w:shd w:val="clear" w:color="auto" w:fill="auto"/>
          </w:tcPr>
          <w:p w:rsidR="00F44347" w:rsidRPr="009F53C9" w:rsidRDefault="00F44347" w:rsidP="00EF77A1">
            <w:pPr>
              <w:spacing w:after="0" w:line="240" w:lineRule="auto"/>
              <w:rPr>
                <w:rFonts w:ascii="Times New Roman" w:hAnsi="Times New Roman"/>
                <w:b/>
              </w:rPr>
            </w:pPr>
          </w:p>
          <w:p w:rsidR="00F44347" w:rsidRPr="009F53C9" w:rsidRDefault="00F44347" w:rsidP="00EF77A1">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084FC2">
              <w:rPr>
                <w:rFonts w:ascii="Times New Roman" w:hAnsi="Times New Roman"/>
                <w:b/>
              </w:rPr>
              <w:t>Oral comprehension of types of Humor</w:t>
            </w:r>
            <w:r w:rsidR="00A90233">
              <w:rPr>
                <w:rFonts w:ascii="Times New Roman" w:hAnsi="Times New Roman"/>
                <w:b/>
              </w:rPr>
              <w:t>, time to work in class on Myth</w:t>
            </w:r>
            <w:r w:rsidR="00084FC2">
              <w:rPr>
                <w:rFonts w:ascii="Times New Roman" w:hAnsi="Times New Roman"/>
                <w:b/>
              </w:rPr>
              <w:t>.</w:t>
            </w:r>
          </w:p>
          <w:p w:rsidR="00F44347" w:rsidRPr="009F53C9" w:rsidRDefault="00F44347" w:rsidP="00EF77A1">
            <w:pPr>
              <w:spacing w:after="0" w:line="240" w:lineRule="auto"/>
              <w:rPr>
                <w:rFonts w:ascii="Times New Roman" w:hAnsi="Times New Roman"/>
                <w:b/>
              </w:rPr>
            </w:pPr>
            <w:r w:rsidRPr="009F53C9">
              <w:rPr>
                <w:rFonts w:ascii="Times New Roman" w:hAnsi="Times New Roman"/>
                <w:b/>
                <w:i/>
                <w:sz w:val="16"/>
                <w:szCs w:val="16"/>
              </w:rPr>
              <w:t>(1B)</w:t>
            </w:r>
            <w:r w:rsidRPr="009F53C9">
              <w:rPr>
                <w:rFonts w:ascii="Times New Roman" w:hAnsi="Times New Roman"/>
                <w:b/>
              </w:rPr>
              <w:t xml:space="preserve">Closing Activity: </w:t>
            </w:r>
            <w:r w:rsidR="00084FC2">
              <w:rPr>
                <w:rFonts w:ascii="Times New Roman" w:hAnsi="Times New Roman"/>
                <w:b/>
              </w:rPr>
              <w:t>Cold Call students to give examples of types of Humor.</w:t>
            </w:r>
          </w:p>
        </w:tc>
      </w:tr>
      <w:tr w:rsidR="00F44347" w:rsidRPr="00A80310" w:rsidTr="00EF77A1">
        <w:trPr>
          <w:trHeight w:val="1073"/>
        </w:trPr>
        <w:tc>
          <w:tcPr>
            <w:tcW w:w="5553" w:type="dxa"/>
            <w:shd w:val="clear" w:color="auto" w:fill="auto"/>
          </w:tcPr>
          <w:p w:rsidR="00F44347" w:rsidRPr="009F53C9" w:rsidRDefault="00F44347" w:rsidP="00EF77A1">
            <w:pPr>
              <w:spacing w:after="0" w:line="240" w:lineRule="auto"/>
              <w:rPr>
                <w:rFonts w:ascii="Times New Roman" w:hAnsi="Times New Roman"/>
              </w:rPr>
            </w:pPr>
            <w:r w:rsidRPr="009F53C9">
              <w:rPr>
                <w:rFonts w:ascii="Times New Roman" w:hAnsi="Times New Roman"/>
              </w:rPr>
              <w:t>WEDNESDAY</w:t>
            </w:r>
          </w:p>
          <w:p w:rsidR="00F44347" w:rsidRPr="009F53C9" w:rsidRDefault="00F44347" w:rsidP="00EF77A1">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Learning Target: </w:t>
            </w:r>
            <w:r w:rsidR="008C4323">
              <w:rPr>
                <w:rFonts w:ascii="Times New Roman" w:hAnsi="Times New Roman"/>
                <w:b/>
              </w:rPr>
              <w:t xml:space="preserve">I will characterize </w:t>
            </w:r>
            <w:proofErr w:type="spellStart"/>
            <w:r w:rsidR="00084FC2">
              <w:rPr>
                <w:rFonts w:ascii="Times New Roman" w:hAnsi="Times New Roman"/>
                <w:b/>
              </w:rPr>
              <w:t>Edju</w:t>
            </w:r>
            <w:proofErr w:type="spellEnd"/>
            <w:r w:rsidR="00084FC2">
              <w:rPr>
                <w:rFonts w:ascii="Times New Roman" w:hAnsi="Times New Roman"/>
                <w:b/>
              </w:rPr>
              <w:t xml:space="preserve"> or </w:t>
            </w:r>
            <w:proofErr w:type="spellStart"/>
            <w:r w:rsidR="00084FC2">
              <w:rPr>
                <w:rFonts w:ascii="Times New Roman" w:hAnsi="Times New Roman"/>
                <w:b/>
              </w:rPr>
              <w:t>Tselane</w:t>
            </w:r>
            <w:proofErr w:type="spellEnd"/>
            <w:r w:rsidR="00084FC2">
              <w:rPr>
                <w:rFonts w:ascii="Times New Roman" w:hAnsi="Times New Roman"/>
                <w:b/>
              </w:rPr>
              <w:t>, using the eight components of a character.</w:t>
            </w:r>
          </w:p>
          <w:p w:rsidR="00F44347" w:rsidRPr="009F53C9" w:rsidRDefault="00F44347" w:rsidP="00EF77A1">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Do Now: </w:t>
            </w:r>
            <w:r w:rsidR="00084FC2">
              <w:rPr>
                <w:rFonts w:ascii="Times New Roman" w:hAnsi="Times New Roman"/>
                <w:b/>
              </w:rPr>
              <w:t>Prepositional phrases</w:t>
            </w:r>
          </w:p>
        </w:tc>
        <w:tc>
          <w:tcPr>
            <w:tcW w:w="5553" w:type="dxa"/>
            <w:shd w:val="clear" w:color="auto" w:fill="auto"/>
          </w:tcPr>
          <w:p w:rsidR="00F44347" w:rsidRPr="009F53C9" w:rsidRDefault="00F44347" w:rsidP="00EF77A1">
            <w:pPr>
              <w:spacing w:after="0" w:line="240" w:lineRule="auto"/>
              <w:rPr>
                <w:rFonts w:ascii="Times New Roman" w:hAnsi="Times New Roman"/>
              </w:rPr>
            </w:pPr>
          </w:p>
          <w:p w:rsidR="00F44347" w:rsidRPr="009F53C9" w:rsidRDefault="00F44347" w:rsidP="00EF77A1">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A90233">
              <w:rPr>
                <w:rFonts w:ascii="Times New Roman" w:hAnsi="Times New Roman"/>
                <w:b/>
              </w:rPr>
              <w:t>Continue</w:t>
            </w:r>
            <w:r w:rsidR="008C4323">
              <w:rPr>
                <w:rFonts w:ascii="Times New Roman" w:hAnsi="Times New Roman"/>
                <w:b/>
              </w:rPr>
              <w:t xml:space="preserve"> writing</w:t>
            </w:r>
            <w:r w:rsidR="00A90233">
              <w:rPr>
                <w:rFonts w:ascii="Times New Roman" w:hAnsi="Times New Roman"/>
                <w:b/>
              </w:rPr>
              <w:t>/</w:t>
            </w:r>
            <w:proofErr w:type="spellStart"/>
            <w:r w:rsidR="00A90233">
              <w:rPr>
                <w:rFonts w:ascii="Times New Roman" w:hAnsi="Times New Roman"/>
                <w:b/>
              </w:rPr>
              <w:t>illlustrating</w:t>
            </w:r>
            <w:proofErr w:type="spellEnd"/>
            <w:r w:rsidR="00A90233">
              <w:rPr>
                <w:rFonts w:ascii="Times New Roman" w:hAnsi="Times New Roman"/>
                <w:b/>
              </w:rPr>
              <w:t xml:space="preserve"> Myth.</w:t>
            </w:r>
          </w:p>
          <w:p w:rsidR="00F44347" w:rsidRPr="009F53C9" w:rsidRDefault="00F44347" w:rsidP="00EF77A1">
            <w:pPr>
              <w:spacing w:after="0" w:line="240" w:lineRule="auto"/>
              <w:rPr>
                <w:rFonts w:ascii="Times New Roman" w:hAnsi="Times New Roman"/>
              </w:rPr>
            </w:pPr>
            <w:r w:rsidRPr="009F53C9">
              <w:rPr>
                <w:rFonts w:ascii="Times New Roman" w:hAnsi="Times New Roman"/>
                <w:b/>
                <w:i/>
                <w:sz w:val="16"/>
                <w:szCs w:val="16"/>
              </w:rPr>
              <w:t>(1B)</w:t>
            </w:r>
            <w:r w:rsidRPr="009F53C9">
              <w:rPr>
                <w:rFonts w:ascii="Times New Roman" w:hAnsi="Times New Roman"/>
                <w:b/>
              </w:rPr>
              <w:t xml:space="preserve">Closing Activity: </w:t>
            </w:r>
            <w:r w:rsidR="00A90233">
              <w:rPr>
                <w:rFonts w:ascii="Times New Roman" w:hAnsi="Times New Roman"/>
                <w:b/>
              </w:rPr>
              <w:t xml:space="preserve">Pop Quiz on Literary Elements </w:t>
            </w:r>
          </w:p>
        </w:tc>
      </w:tr>
      <w:tr w:rsidR="00F44347" w:rsidRPr="00A80310" w:rsidTr="00EF77A1">
        <w:trPr>
          <w:trHeight w:val="1026"/>
        </w:trPr>
        <w:tc>
          <w:tcPr>
            <w:tcW w:w="5553" w:type="dxa"/>
            <w:shd w:val="clear" w:color="auto" w:fill="auto"/>
          </w:tcPr>
          <w:p w:rsidR="00F44347" w:rsidRPr="009F53C9" w:rsidRDefault="00F44347" w:rsidP="00EF77A1">
            <w:pPr>
              <w:spacing w:after="0" w:line="240" w:lineRule="auto"/>
              <w:rPr>
                <w:rFonts w:ascii="Times New Roman" w:hAnsi="Times New Roman"/>
              </w:rPr>
            </w:pPr>
            <w:r w:rsidRPr="009F53C9">
              <w:rPr>
                <w:rFonts w:ascii="Times New Roman" w:hAnsi="Times New Roman"/>
              </w:rPr>
              <w:t>THURSDAY</w:t>
            </w:r>
          </w:p>
          <w:p w:rsidR="00F44347" w:rsidRPr="009F53C9" w:rsidRDefault="00F44347" w:rsidP="00EF77A1">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Learning Target: </w:t>
            </w:r>
            <w:r w:rsidR="00084FC2">
              <w:rPr>
                <w:rFonts w:ascii="Times New Roman" w:hAnsi="Times New Roman"/>
                <w:b/>
              </w:rPr>
              <w:t>I will participate in a seminar about the role of a Speaker in a myth.</w:t>
            </w:r>
          </w:p>
          <w:p w:rsidR="00F44347" w:rsidRPr="009F53C9" w:rsidRDefault="00F44347" w:rsidP="00EF77A1">
            <w:pPr>
              <w:spacing w:after="0" w:line="240" w:lineRule="auto"/>
              <w:rPr>
                <w:rFonts w:ascii="Times New Roman" w:hAnsi="Times New Roman"/>
              </w:rPr>
            </w:pPr>
            <w:r w:rsidRPr="009F53C9">
              <w:rPr>
                <w:rFonts w:ascii="Times New Roman" w:hAnsi="Times New Roman"/>
                <w:b/>
                <w:i/>
                <w:sz w:val="16"/>
                <w:szCs w:val="16"/>
              </w:rPr>
              <w:t>(1C)</w:t>
            </w:r>
            <w:r w:rsidRPr="009F53C9">
              <w:rPr>
                <w:rFonts w:ascii="Times New Roman" w:hAnsi="Times New Roman"/>
                <w:b/>
              </w:rPr>
              <w:t xml:space="preserve"> Do Now: </w:t>
            </w:r>
            <w:r w:rsidR="00084FC2">
              <w:rPr>
                <w:rFonts w:ascii="Times New Roman" w:hAnsi="Times New Roman"/>
                <w:b/>
              </w:rPr>
              <w:t>Prepositions</w:t>
            </w:r>
          </w:p>
        </w:tc>
        <w:tc>
          <w:tcPr>
            <w:tcW w:w="5553" w:type="dxa"/>
            <w:shd w:val="clear" w:color="auto" w:fill="auto"/>
          </w:tcPr>
          <w:p w:rsidR="00F44347" w:rsidRPr="009F53C9" w:rsidRDefault="00F44347" w:rsidP="00EF77A1">
            <w:pPr>
              <w:spacing w:after="0" w:line="240" w:lineRule="auto"/>
              <w:rPr>
                <w:rFonts w:ascii="Times New Roman" w:hAnsi="Times New Roman"/>
              </w:rPr>
            </w:pPr>
          </w:p>
          <w:p w:rsidR="00F44347" w:rsidRPr="009F53C9" w:rsidRDefault="00F44347" w:rsidP="00EF77A1">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8C4323">
              <w:rPr>
                <w:rFonts w:ascii="Times New Roman" w:hAnsi="Times New Roman"/>
                <w:b/>
              </w:rPr>
              <w:t>Oral discussion of “Coyote” and social norms</w:t>
            </w:r>
          </w:p>
          <w:p w:rsidR="00F44347" w:rsidRPr="009F53C9" w:rsidRDefault="00F44347" w:rsidP="00EF77A1">
            <w:pPr>
              <w:spacing w:after="0" w:line="240" w:lineRule="auto"/>
              <w:rPr>
                <w:rFonts w:ascii="Times New Roman" w:hAnsi="Times New Roman"/>
              </w:rPr>
            </w:pPr>
            <w:r w:rsidRPr="009F53C9">
              <w:rPr>
                <w:rFonts w:ascii="Times New Roman" w:hAnsi="Times New Roman"/>
                <w:b/>
                <w:i/>
                <w:sz w:val="16"/>
                <w:szCs w:val="16"/>
              </w:rPr>
              <w:t>(1B)</w:t>
            </w:r>
            <w:r w:rsidR="00A90233">
              <w:rPr>
                <w:rFonts w:ascii="Times New Roman" w:hAnsi="Times New Roman"/>
                <w:b/>
              </w:rPr>
              <w:t>Closing Activity: Cold Call-Vocab word quiz</w:t>
            </w:r>
          </w:p>
        </w:tc>
      </w:tr>
      <w:tr w:rsidR="00F44347" w:rsidRPr="00A80310" w:rsidTr="00EF77A1">
        <w:trPr>
          <w:trHeight w:val="755"/>
        </w:trPr>
        <w:tc>
          <w:tcPr>
            <w:tcW w:w="5553" w:type="dxa"/>
            <w:shd w:val="clear" w:color="auto" w:fill="auto"/>
          </w:tcPr>
          <w:p w:rsidR="00F44347" w:rsidRPr="009F53C9" w:rsidRDefault="00F44347" w:rsidP="00EF77A1">
            <w:pPr>
              <w:spacing w:after="0" w:line="240" w:lineRule="auto"/>
              <w:rPr>
                <w:rFonts w:ascii="Times New Roman" w:hAnsi="Times New Roman"/>
              </w:rPr>
            </w:pPr>
            <w:r w:rsidRPr="009F53C9">
              <w:rPr>
                <w:rFonts w:ascii="Times New Roman" w:hAnsi="Times New Roman"/>
              </w:rPr>
              <w:t>FRIDAY</w:t>
            </w:r>
          </w:p>
          <w:p w:rsidR="00F44347" w:rsidRPr="009F53C9" w:rsidRDefault="00F44347" w:rsidP="00EF77A1">
            <w:pPr>
              <w:spacing w:after="0" w:line="240" w:lineRule="auto"/>
              <w:rPr>
                <w:rFonts w:ascii="Times New Roman" w:hAnsi="Times New Roman"/>
                <w:b/>
              </w:rPr>
            </w:pPr>
            <w:r w:rsidRPr="009F53C9">
              <w:rPr>
                <w:rFonts w:ascii="Times New Roman" w:hAnsi="Times New Roman"/>
                <w:b/>
              </w:rPr>
              <w:t xml:space="preserve"> </w:t>
            </w:r>
            <w:r w:rsidRPr="009F53C9">
              <w:rPr>
                <w:rFonts w:ascii="Times New Roman" w:hAnsi="Times New Roman"/>
                <w:b/>
                <w:i/>
                <w:sz w:val="16"/>
                <w:szCs w:val="16"/>
              </w:rPr>
              <w:t>(1C)</w:t>
            </w:r>
            <w:r w:rsidRPr="009F53C9">
              <w:rPr>
                <w:rFonts w:ascii="Times New Roman" w:hAnsi="Times New Roman"/>
                <w:b/>
              </w:rPr>
              <w:t xml:space="preserve"> Learning Target: </w:t>
            </w:r>
            <w:r w:rsidR="00084FC2">
              <w:rPr>
                <w:rFonts w:ascii="Times New Roman" w:hAnsi="Times New Roman"/>
                <w:b/>
              </w:rPr>
              <w:t>I understand the nuances of “</w:t>
            </w:r>
            <w:proofErr w:type="spellStart"/>
            <w:r w:rsidR="00084FC2">
              <w:rPr>
                <w:rFonts w:ascii="Times New Roman" w:hAnsi="Times New Roman"/>
                <w:b/>
              </w:rPr>
              <w:t>Ananzi</w:t>
            </w:r>
            <w:proofErr w:type="spellEnd"/>
            <w:r w:rsidR="00084FC2">
              <w:rPr>
                <w:rFonts w:ascii="Times New Roman" w:hAnsi="Times New Roman"/>
                <w:b/>
              </w:rPr>
              <w:t xml:space="preserve">.” </w:t>
            </w:r>
          </w:p>
          <w:p w:rsidR="00F44347" w:rsidRPr="009F53C9" w:rsidRDefault="00F44347" w:rsidP="00EF77A1">
            <w:pPr>
              <w:spacing w:after="0" w:line="240" w:lineRule="auto"/>
              <w:rPr>
                <w:rFonts w:ascii="Times New Roman" w:hAnsi="Times New Roman"/>
                <w:b/>
              </w:rPr>
            </w:pPr>
            <w:r w:rsidRPr="009F53C9">
              <w:rPr>
                <w:rFonts w:ascii="Times New Roman" w:hAnsi="Times New Roman"/>
                <w:b/>
                <w:i/>
                <w:sz w:val="16"/>
                <w:szCs w:val="16"/>
              </w:rPr>
              <w:t>(1C)</w:t>
            </w:r>
            <w:r w:rsidRPr="009F53C9">
              <w:rPr>
                <w:rFonts w:ascii="Times New Roman" w:hAnsi="Times New Roman"/>
                <w:b/>
              </w:rPr>
              <w:t xml:space="preserve"> Do Now: </w:t>
            </w:r>
            <w:r w:rsidR="00084FC2">
              <w:rPr>
                <w:rFonts w:ascii="Times New Roman" w:hAnsi="Times New Roman"/>
                <w:b/>
              </w:rPr>
              <w:t>Prepositions</w:t>
            </w:r>
          </w:p>
        </w:tc>
        <w:tc>
          <w:tcPr>
            <w:tcW w:w="5553" w:type="dxa"/>
            <w:shd w:val="clear" w:color="auto" w:fill="auto"/>
          </w:tcPr>
          <w:p w:rsidR="00F44347" w:rsidRPr="009F53C9" w:rsidRDefault="00F44347" w:rsidP="00EF77A1">
            <w:pPr>
              <w:spacing w:after="0" w:line="240" w:lineRule="auto"/>
              <w:rPr>
                <w:rFonts w:ascii="Times New Roman" w:hAnsi="Times New Roman"/>
              </w:rPr>
            </w:pPr>
          </w:p>
          <w:p w:rsidR="00F44347" w:rsidRPr="009F53C9" w:rsidRDefault="00F44347" w:rsidP="00EF77A1">
            <w:pPr>
              <w:spacing w:after="0" w:line="240" w:lineRule="auto"/>
              <w:rPr>
                <w:rFonts w:ascii="Times New Roman" w:hAnsi="Times New Roman"/>
                <w:b/>
              </w:rPr>
            </w:pPr>
            <w:r w:rsidRPr="009F53C9">
              <w:rPr>
                <w:rFonts w:ascii="Times New Roman" w:hAnsi="Times New Roman"/>
              </w:rPr>
              <w:t>(</w:t>
            </w:r>
            <w:r w:rsidRPr="009F53C9">
              <w:rPr>
                <w:rFonts w:ascii="Times New Roman" w:hAnsi="Times New Roman"/>
                <w:b/>
                <w:i/>
                <w:sz w:val="16"/>
                <w:szCs w:val="16"/>
              </w:rPr>
              <w:t>1F)</w:t>
            </w:r>
            <w:r w:rsidRPr="009F53C9">
              <w:rPr>
                <w:rFonts w:ascii="Times New Roman" w:hAnsi="Times New Roman"/>
                <w:b/>
              </w:rPr>
              <w:t xml:space="preserve">Embedded Formative Assessment: </w:t>
            </w:r>
            <w:r w:rsidR="00084FC2">
              <w:rPr>
                <w:rFonts w:ascii="Times New Roman" w:hAnsi="Times New Roman"/>
                <w:b/>
              </w:rPr>
              <w:t>Vocabulary</w:t>
            </w:r>
            <w:r w:rsidR="008C4323">
              <w:rPr>
                <w:rFonts w:ascii="Times New Roman" w:hAnsi="Times New Roman"/>
                <w:b/>
              </w:rPr>
              <w:t>, Literary Element</w:t>
            </w:r>
            <w:r w:rsidR="00084FC2">
              <w:rPr>
                <w:rFonts w:ascii="Times New Roman" w:hAnsi="Times New Roman"/>
                <w:b/>
              </w:rPr>
              <w:t xml:space="preserve"> Quiz</w:t>
            </w:r>
          </w:p>
          <w:p w:rsidR="00F44347" w:rsidRPr="009F53C9" w:rsidRDefault="00F44347" w:rsidP="00EF77A1">
            <w:pPr>
              <w:spacing w:after="0" w:line="240" w:lineRule="auto"/>
              <w:rPr>
                <w:rFonts w:ascii="Times New Roman" w:hAnsi="Times New Roman"/>
                <w:b/>
              </w:rPr>
            </w:pPr>
            <w:r w:rsidRPr="009F53C9">
              <w:rPr>
                <w:rFonts w:ascii="Times New Roman" w:hAnsi="Times New Roman"/>
                <w:b/>
                <w:i/>
                <w:sz w:val="16"/>
                <w:szCs w:val="16"/>
              </w:rPr>
              <w:t>(1B)</w:t>
            </w:r>
            <w:r w:rsidRPr="009F53C9">
              <w:rPr>
                <w:rFonts w:ascii="Times New Roman" w:hAnsi="Times New Roman"/>
                <w:b/>
              </w:rPr>
              <w:t xml:space="preserve">Closing Activity: </w:t>
            </w:r>
            <w:r w:rsidR="00084FC2">
              <w:rPr>
                <w:rFonts w:ascii="Times New Roman" w:hAnsi="Times New Roman"/>
                <w:b/>
              </w:rPr>
              <w:t>Formulate Exit Ticket: A sentence with two prepositional phrases in it.</w:t>
            </w:r>
          </w:p>
        </w:tc>
      </w:tr>
      <w:tr w:rsidR="00F44347" w:rsidRPr="009F53C9" w:rsidTr="00EF77A1">
        <w:tc>
          <w:tcPr>
            <w:tcW w:w="11106" w:type="dxa"/>
            <w:gridSpan w:val="2"/>
            <w:shd w:val="clear" w:color="auto" w:fill="auto"/>
          </w:tcPr>
          <w:p w:rsidR="00F44347" w:rsidRPr="009F53C9" w:rsidRDefault="00F44347" w:rsidP="00EF77A1">
            <w:pPr>
              <w:spacing w:after="0"/>
              <w:rPr>
                <w:rFonts w:ascii="Times New Roman" w:hAnsi="Times New Roman"/>
                <w:b/>
              </w:rPr>
            </w:pPr>
            <w:r w:rsidRPr="009F53C9">
              <w:rPr>
                <w:rFonts w:ascii="Times New Roman" w:hAnsi="Times New Roman"/>
                <w:b/>
              </w:rPr>
              <w:t>Vocabulary:</w:t>
            </w:r>
            <w:r w:rsidR="00084FC2">
              <w:rPr>
                <w:rFonts w:ascii="Times New Roman" w:hAnsi="Times New Roman"/>
                <w:b/>
              </w:rPr>
              <w:t xml:space="preserve"> Same words as last week.</w:t>
            </w:r>
          </w:p>
        </w:tc>
      </w:tr>
      <w:tr w:rsidR="00F44347" w:rsidRPr="009F53C9" w:rsidTr="00EF77A1">
        <w:tc>
          <w:tcPr>
            <w:tcW w:w="11106" w:type="dxa"/>
            <w:gridSpan w:val="2"/>
            <w:shd w:val="clear" w:color="auto" w:fill="auto"/>
          </w:tcPr>
          <w:p w:rsidR="00F44347" w:rsidRPr="009F53C9" w:rsidRDefault="00F44347" w:rsidP="00EF77A1">
            <w:pPr>
              <w:spacing w:after="0"/>
              <w:rPr>
                <w:rFonts w:ascii="Times New Roman" w:hAnsi="Times New Roman"/>
                <w:b/>
              </w:rPr>
            </w:pPr>
            <w:r w:rsidRPr="009F53C9">
              <w:rPr>
                <w:rFonts w:ascii="Times New Roman" w:hAnsi="Times New Roman"/>
                <w:b/>
              </w:rPr>
              <w:t>Latin/Greek Roots:</w:t>
            </w:r>
            <w:r w:rsidR="00084FC2">
              <w:rPr>
                <w:rFonts w:ascii="Times New Roman" w:hAnsi="Times New Roman"/>
                <w:b/>
              </w:rPr>
              <w:t xml:space="preserve"> Same words as last week.</w:t>
            </w:r>
          </w:p>
        </w:tc>
      </w:tr>
      <w:tr w:rsidR="00F44347" w:rsidRPr="009F53C9" w:rsidTr="00EF77A1">
        <w:tc>
          <w:tcPr>
            <w:tcW w:w="11106" w:type="dxa"/>
            <w:gridSpan w:val="2"/>
            <w:shd w:val="clear" w:color="auto" w:fill="auto"/>
          </w:tcPr>
          <w:p w:rsidR="00F44347" w:rsidRPr="009F53C9" w:rsidRDefault="00F44347" w:rsidP="00EF77A1">
            <w:pPr>
              <w:spacing w:after="0"/>
              <w:rPr>
                <w:rFonts w:ascii="Times New Roman" w:hAnsi="Times New Roman"/>
                <w:b/>
              </w:rPr>
            </w:pPr>
            <w:r w:rsidRPr="009F53C9">
              <w:rPr>
                <w:rFonts w:ascii="Times New Roman" w:hAnsi="Times New Roman"/>
                <w:b/>
              </w:rPr>
              <w:t>Literary Elements:</w:t>
            </w:r>
            <w:r w:rsidR="00084FC2">
              <w:rPr>
                <w:rFonts w:ascii="Times New Roman" w:hAnsi="Times New Roman"/>
                <w:b/>
              </w:rPr>
              <w:t xml:space="preserve"> Same as last week, plus Anadiplosis and Euphemism</w:t>
            </w:r>
          </w:p>
        </w:tc>
      </w:tr>
    </w:tbl>
    <w:p w:rsidR="00F44347" w:rsidRDefault="00F44347" w:rsidP="00F44347">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F44347" w:rsidRPr="000140D3" w:rsidTr="00EF77A1">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F44347" w:rsidRPr="000140D3" w:rsidRDefault="00F44347" w:rsidP="00EF77A1">
            <w:pPr>
              <w:spacing w:after="0"/>
              <w:rPr>
                <w:rFonts w:ascii="Times New Roman" w:hAnsi="Times New Roman"/>
                <w:sz w:val="16"/>
                <w:szCs w:val="16"/>
              </w:rPr>
            </w:pPr>
            <w:r w:rsidRPr="000140D3">
              <w:rPr>
                <w:rFonts w:ascii="Times New Roman" w:hAnsi="Times New Roman"/>
                <w:sz w:val="16"/>
                <w:szCs w:val="16"/>
              </w:rPr>
              <w:t>*Refers to NMTEACH Rubric:</w:t>
            </w:r>
          </w:p>
          <w:p w:rsidR="00F44347" w:rsidRPr="000140D3" w:rsidRDefault="00F44347" w:rsidP="00EF77A1">
            <w:pPr>
              <w:spacing w:after="0"/>
              <w:rPr>
                <w:rFonts w:ascii="Times New Roman" w:hAnsi="Times New Roman"/>
                <w:sz w:val="16"/>
                <w:szCs w:val="16"/>
              </w:rPr>
            </w:pPr>
            <w:r w:rsidRPr="000140D3">
              <w:rPr>
                <w:rFonts w:ascii="Times New Roman" w:hAnsi="Times New Roman"/>
                <w:sz w:val="16"/>
                <w:szCs w:val="16"/>
              </w:rPr>
              <w:t>1A-Demonstrating knowledge of content</w:t>
            </w:r>
          </w:p>
          <w:p w:rsidR="00F44347" w:rsidRPr="000140D3" w:rsidRDefault="00F44347" w:rsidP="00EF77A1">
            <w:pPr>
              <w:spacing w:after="0"/>
              <w:rPr>
                <w:rFonts w:ascii="Times New Roman" w:hAnsi="Times New Roman"/>
                <w:sz w:val="16"/>
                <w:szCs w:val="16"/>
              </w:rPr>
            </w:pPr>
            <w:r w:rsidRPr="000140D3">
              <w:rPr>
                <w:rFonts w:ascii="Times New Roman" w:hAnsi="Times New Roman"/>
                <w:sz w:val="16"/>
                <w:szCs w:val="16"/>
              </w:rPr>
              <w:t>1B-Designing coherent instruction</w:t>
            </w:r>
          </w:p>
          <w:p w:rsidR="00F44347" w:rsidRPr="000140D3" w:rsidRDefault="00F44347" w:rsidP="00EF77A1">
            <w:pPr>
              <w:spacing w:after="0"/>
              <w:rPr>
                <w:rFonts w:ascii="Times New Roman" w:hAnsi="Times New Roman"/>
                <w:sz w:val="16"/>
                <w:szCs w:val="16"/>
              </w:rPr>
            </w:pPr>
            <w:r w:rsidRPr="000140D3">
              <w:rPr>
                <w:rFonts w:ascii="Times New Roman" w:hAnsi="Times New Roman"/>
                <w:sz w:val="16"/>
                <w:szCs w:val="16"/>
              </w:rPr>
              <w:t>1C-Setting Instructional outcomes</w:t>
            </w:r>
          </w:p>
          <w:p w:rsidR="00F44347" w:rsidRPr="000140D3" w:rsidRDefault="00F44347" w:rsidP="00EF77A1">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F44347" w:rsidRPr="000140D3" w:rsidRDefault="00F44347" w:rsidP="00EF77A1">
            <w:pPr>
              <w:spacing w:after="0"/>
              <w:rPr>
                <w:rFonts w:ascii="Times New Roman" w:hAnsi="Times New Roman"/>
                <w:sz w:val="16"/>
                <w:szCs w:val="16"/>
              </w:rPr>
            </w:pPr>
            <w:r w:rsidRPr="000140D3">
              <w:rPr>
                <w:rFonts w:ascii="Times New Roman" w:hAnsi="Times New Roman"/>
                <w:sz w:val="16"/>
                <w:szCs w:val="16"/>
              </w:rPr>
              <w:t>1E-Demonstrating knowledge of students</w:t>
            </w:r>
          </w:p>
          <w:p w:rsidR="00F44347" w:rsidRPr="00C561CA" w:rsidRDefault="00F44347" w:rsidP="00EF77A1">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F44347" w:rsidRPr="000140D3" w:rsidRDefault="00F44347" w:rsidP="00EF77A1">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F44347" w:rsidRPr="000140D3" w:rsidRDefault="00F44347" w:rsidP="00EF77A1">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F44347" w:rsidRDefault="00F44347" w:rsidP="00F44347">
      <w:pPr>
        <w:spacing w:after="0"/>
        <w:rPr>
          <w:rFonts w:ascii="Times New Roman" w:hAnsi="Times New Roman"/>
        </w:rPr>
      </w:pPr>
    </w:p>
    <w:p w:rsidR="00526F3D" w:rsidRDefault="00526F3D"/>
    <w:sectPr w:rsidR="00526F3D"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47"/>
    <w:rsid w:val="00084FC2"/>
    <w:rsid w:val="00526F3D"/>
    <w:rsid w:val="008C4323"/>
    <w:rsid w:val="00A90233"/>
    <w:rsid w:val="00EB5345"/>
    <w:rsid w:val="00F4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47D17-92DD-4A4D-82F2-5DA07B57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34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restandards.org/ELA-Literacy/RL/9-1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B275B-7377-49BB-AD7D-DC57635B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3</cp:revision>
  <dcterms:created xsi:type="dcterms:W3CDTF">2014-08-22T13:15:00Z</dcterms:created>
  <dcterms:modified xsi:type="dcterms:W3CDTF">2014-08-22T18:28:00Z</dcterms:modified>
</cp:coreProperties>
</file>